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832A" w14:textId="77777777" w:rsidR="004E1A32" w:rsidRDefault="004E1A32" w:rsidP="004E1A32">
      <w:pPr>
        <w:pStyle w:val="a6"/>
        <w:jc w:val="center"/>
        <w:rPr>
          <w:rFonts w:ascii="Times New Roman" w:hAnsi="Times New Roman" w:cs="Times New Roman"/>
          <w:b/>
          <w:i/>
          <w:color w:val="00B050"/>
          <w:sz w:val="28"/>
          <w:szCs w:val="28"/>
        </w:rPr>
      </w:pPr>
      <w:bookmarkStart w:id="0" w:name="_Hlk88136502"/>
      <w:r>
        <w:rPr>
          <w:rFonts w:ascii="Times New Roman" w:hAnsi="Times New Roman" w:cs="Times New Roman"/>
          <w:b/>
          <w:i/>
          <w:color w:val="00B050"/>
          <w:sz w:val="28"/>
          <w:szCs w:val="28"/>
        </w:rPr>
        <w:t>Наименование образовательной организации</w:t>
      </w:r>
    </w:p>
    <w:bookmarkEnd w:id="0"/>
    <w:p w14:paraId="69731E87" w14:textId="12F1DBD5" w:rsidR="00E562FB" w:rsidRDefault="00E562FB" w:rsidP="00E562FB">
      <w:pPr>
        <w:pStyle w:val="a6"/>
        <w:jc w:val="center"/>
        <w:rPr>
          <w:rFonts w:ascii="Times New Roman" w:hAnsi="Times New Roman" w:cs="Times New Roman"/>
          <w:b/>
          <w:sz w:val="3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2213"/>
        <w:gridCol w:w="3935"/>
      </w:tblGrid>
      <w:tr w:rsidR="00E562FB" w14:paraId="37D805E5" w14:textId="77777777" w:rsidTr="00721F15">
        <w:tc>
          <w:tcPr>
            <w:tcW w:w="4219" w:type="dxa"/>
          </w:tcPr>
          <w:p w14:paraId="00670514" w14:textId="77777777" w:rsidR="00E562FB" w:rsidRDefault="00E562FB" w:rsidP="00721F15">
            <w:pPr>
              <w:pStyle w:val="a6"/>
              <w:ind w:right="52"/>
              <w:rPr>
                <w:rFonts w:ascii="Times New Roman" w:hAnsi="Times New Roman" w:cs="Times New Roman"/>
                <w:sz w:val="24"/>
                <w:szCs w:val="24"/>
              </w:rPr>
            </w:pPr>
          </w:p>
        </w:tc>
        <w:tc>
          <w:tcPr>
            <w:tcW w:w="2268" w:type="dxa"/>
          </w:tcPr>
          <w:p w14:paraId="0B3A7030" w14:textId="41D1C8A3" w:rsidR="00E562FB" w:rsidRDefault="00E562FB" w:rsidP="00721F15">
            <w:pPr>
              <w:pStyle w:val="a6"/>
              <w:jc w:val="center"/>
              <w:rPr>
                <w:rFonts w:ascii="Times New Roman" w:hAnsi="Times New Roman" w:cs="Times New Roman"/>
                <w:b/>
                <w:sz w:val="32"/>
                <w:szCs w:val="24"/>
              </w:rPr>
            </w:pPr>
          </w:p>
        </w:tc>
        <w:tc>
          <w:tcPr>
            <w:tcW w:w="3987" w:type="dxa"/>
          </w:tcPr>
          <w:p w14:paraId="5BEEA373" w14:textId="77777777" w:rsidR="00E562FB" w:rsidRPr="00E562FB" w:rsidRDefault="00E562FB" w:rsidP="00721F15">
            <w:pPr>
              <w:pStyle w:val="a6"/>
              <w:ind w:right="52"/>
              <w:jc w:val="right"/>
              <w:rPr>
                <w:rFonts w:ascii="Times New Roman" w:hAnsi="Times New Roman" w:cs="Times New Roman"/>
                <w:sz w:val="24"/>
                <w:szCs w:val="24"/>
                <w:lang w:val="ru-RU"/>
              </w:rPr>
            </w:pPr>
            <w:r w:rsidRPr="00E562FB">
              <w:rPr>
                <w:rFonts w:ascii="Times New Roman" w:hAnsi="Times New Roman" w:cs="Times New Roman"/>
                <w:sz w:val="24"/>
                <w:szCs w:val="24"/>
                <w:lang w:val="ru-RU"/>
              </w:rPr>
              <w:t>«УТВЕРЖДАЮ»</w:t>
            </w:r>
          </w:p>
          <w:p w14:paraId="6D015BF7" w14:textId="77777777" w:rsidR="00E562FB" w:rsidRPr="00E562FB" w:rsidRDefault="00E562FB" w:rsidP="00721F15">
            <w:pPr>
              <w:pStyle w:val="a6"/>
              <w:ind w:right="52"/>
              <w:jc w:val="right"/>
              <w:rPr>
                <w:rFonts w:ascii="Times New Roman" w:hAnsi="Times New Roman" w:cs="Times New Roman"/>
                <w:sz w:val="24"/>
                <w:szCs w:val="24"/>
                <w:lang w:val="ru-RU"/>
              </w:rPr>
            </w:pPr>
          </w:p>
          <w:p w14:paraId="76C294AD" w14:textId="77777777" w:rsidR="004E1A32" w:rsidRPr="004E1A32" w:rsidRDefault="004E1A32" w:rsidP="004E1A32">
            <w:pPr>
              <w:widowControl/>
              <w:jc w:val="right"/>
              <w:rPr>
                <w:rFonts w:eastAsia="Calibri"/>
                <w:i/>
                <w:color w:val="00B050"/>
                <w:sz w:val="24"/>
                <w:szCs w:val="24"/>
                <w:lang w:val="ru-RU" w:bidi="ar-SA"/>
              </w:rPr>
            </w:pPr>
            <w:r w:rsidRPr="004E1A32">
              <w:rPr>
                <w:rFonts w:eastAsia="Calibri"/>
                <w:i/>
                <w:color w:val="00B050"/>
                <w:sz w:val="24"/>
                <w:szCs w:val="24"/>
                <w:lang w:val="ru-RU" w:bidi="ar-SA"/>
              </w:rPr>
              <w:t xml:space="preserve">Должность руководителя </w:t>
            </w:r>
          </w:p>
          <w:p w14:paraId="21CEB5B3" w14:textId="77777777" w:rsidR="004E1A32" w:rsidRPr="004E1A32" w:rsidRDefault="004E1A32" w:rsidP="004E1A32">
            <w:pPr>
              <w:widowControl/>
              <w:jc w:val="right"/>
              <w:rPr>
                <w:rFonts w:eastAsia="Calibri"/>
                <w:i/>
                <w:color w:val="00B050"/>
                <w:sz w:val="24"/>
                <w:szCs w:val="24"/>
                <w:lang w:val="ru-RU" w:bidi="ar-SA"/>
              </w:rPr>
            </w:pPr>
            <w:r w:rsidRPr="004E1A32">
              <w:rPr>
                <w:rFonts w:eastAsia="Calibri"/>
                <w:i/>
                <w:color w:val="00B050"/>
                <w:sz w:val="24"/>
                <w:szCs w:val="24"/>
                <w:lang w:val="ru-RU" w:bidi="ar-SA"/>
              </w:rPr>
              <w:t>образовательной организации</w:t>
            </w:r>
          </w:p>
          <w:p w14:paraId="121D4974" w14:textId="77777777" w:rsidR="004E1A32" w:rsidRPr="004E1A32" w:rsidRDefault="004E1A32" w:rsidP="004E1A32">
            <w:pPr>
              <w:widowControl/>
              <w:jc w:val="right"/>
              <w:rPr>
                <w:rFonts w:eastAsia="Calibri"/>
                <w:sz w:val="24"/>
                <w:szCs w:val="24"/>
                <w:lang w:val="ru-RU" w:bidi="ar-SA"/>
              </w:rPr>
            </w:pPr>
          </w:p>
          <w:p w14:paraId="0897AE2D" w14:textId="77777777" w:rsidR="004E1A32" w:rsidRPr="004E1A32" w:rsidRDefault="004E1A32" w:rsidP="004E1A32">
            <w:pPr>
              <w:widowControl/>
              <w:jc w:val="right"/>
              <w:rPr>
                <w:rFonts w:eastAsia="Calibri"/>
                <w:sz w:val="24"/>
                <w:szCs w:val="24"/>
                <w:lang w:val="ru-RU" w:bidi="ar-SA"/>
              </w:rPr>
            </w:pPr>
            <w:r w:rsidRPr="004E1A32">
              <w:rPr>
                <w:rFonts w:eastAsia="Calibri"/>
                <w:sz w:val="24"/>
                <w:szCs w:val="24"/>
                <w:lang w:val="ru-RU" w:bidi="ar-SA"/>
              </w:rPr>
              <w:t xml:space="preserve">_______________ </w:t>
            </w:r>
            <w:r w:rsidRPr="004E1A32">
              <w:rPr>
                <w:rFonts w:eastAsia="Calibri"/>
                <w:i/>
                <w:color w:val="00B050"/>
                <w:sz w:val="24"/>
                <w:szCs w:val="24"/>
                <w:lang w:val="ru-RU" w:bidi="ar-SA"/>
              </w:rPr>
              <w:t>ФИО</w:t>
            </w:r>
          </w:p>
          <w:p w14:paraId="3E01AF51" w14:textId="77777777" w:rsidR="004E1A32" w:rsidRPr="004E1A32" w:rsidRDefault="004E1A32" w:rsidP="004E1A32">
            <w:pPr>
              <w:widowControl/>
              <w:jc w:val="right"/>
              <w:rPr>
                <w:rFonts w:eastAsia="Calibri"/>
                <w:sz w:val="24"/>
                <w:szCs w:val="24"/>
                <w:lang w:val="ru-RU" w:bidi="ar-SA"/>
              </w:rPr>
            </w:pPr>
          </w:p>
          <w:p w14:paraId="40FCA879" w14:textId="61AF8E64" w:rsidR="00E562FB" w:rsidRPr="004E1A32" w:rsidRDefault="004E1A32" w:rsidP="004E1A32">
            <w:pPr>
              <w:pStyle w:val="a6"/>
              <w:ind w:right="52"/>
              <w:jc w:val="right"/>
              <w:rPr>
                <w:rFonts w:ascii="Times New Roman" w:hAnsi="Times New Roman" w:cs="Times New Roman"/>
                <w:sz w:val="24"/>
                <w:szCs w:val="24"/>
                <w:lang w:val="ru-RU"/>
              </w:rPr>
            </w:pPr>
            <w:r w:rsidRPr="004E1A32">
              <w:rPr>
                <w:i/>
                <w:color w:val="00B050"/>
                <w:lang w:val="ru-RU"/>
              </w:rPr>
              <w:t>Дата утверждения</w:t>
            </w:r>
          </w:p>
        </w:tc>
      </w:tr>
    </w:tbl>
    <w:p w14:paraId="7566F728" w14:textId="2927C59A" w:rsidR="00E562FB" w:rsidRDefault="00E562FB" w:rsidP="00E562FB">
      <w:pPr>
        <w:pStyle w:val="a6"/>
        <w:jc w:val="center"/>
        <w:rPr>
          <w:rFonts w:ascii="Times New Roman" w:hAnsi="Times New Roman" w:cs="Times New Roman"/>
          <w:b/>
          <w:sz w:val="32"/>
          <w:szCs w:val="24"/>
        </w:rPr>
      </w:pPr>
    </w:p>
    <w:p w14:paraId="0A24B8FD" w14:textId="0F7E1A4A" w:rsidR="00E562FB" w:rsidRDefault="00E562FB" w:rsidP="00E562FB">
      <w:pPr>
        <w:pStyle w:val="a6"/>
        <w:jc w:val="center"/>
        <w:rPr>
          <w:rFonts w:ascii="Times New Roman" w:hAnsi="Times New Roman" w:cs="Times New Roman"/>
          <w:b/>
          <w:sz w:val="24"/>
          <w:szCs w:val="24"/>
        </w:rPr>
      </w:pPr>
    </w:p>
    <w:p w14:paraId="3DD97456" w14:textId="77777777" w:rsidR="00E562FB" w:rsidRDefault="00E562FB" w:rsidP="00E562FB">
      <w:pPr>
        <w:pStyle w:val="a6"/>
        <w:jc w:val="both"/>
        <w:rPr>
          <w:rFonts w:ascii="Times New Roman" w:hAnsi="Times New Roman" w:cs="Times New Roman"/>
          <w:sz w:val="24"/>
          <w:szCs w:val="24"/>
        </w:rPr>
      </w:pPr>
    </w:p>
    <w:p w14:paraId="5A50EA72" w14:textId="667A9F6C" w:rsidR="00E562FB" w:rsidRDefault="00E562FB" w:rsidP="00E562FB">
      <w:pPr>
        <w:pStyle w:val="a6"/>
        <w:ind w:right="52"/>
        <w:jc w:val="both"/>
        <w:rPr>
          <w:rFonts w:ascii="Times New Roman" w:hAnsi="Times New Roman" w:cs="Times New Roman"/>
          <w:sz w:val="24"/>
          <w:szCs w:val="24"/>
        </w:rPr>
      </w:pPr>
    </w:p>
    <w:p w14:paraId="6D3F0422" w14:textId="64565840" w:rsidR="00E562FB" w:rsidRDefault="00E562FB" w:rsidP="00E562FB">
      <w:pPr>
        <w:pStyle w:val="a6"/>
        <w:ind w:right="52"/>
        <w:jc w:val="both"/>
        <w:rPr>
          <w:rFonts w:ascii="Times New Roman" w:hAnsi="Times New Roman" w:cs="Times New Roman"/>
          <w:sz w:val="24"/>
          <w:szCs w:val="24"/>
        </w:rPr>
      </w:pPr>
    </w:p>
    <w:p w14:paraId="258E7BB2" w14:textId="78A0D6A7" w:rsidR="00E562FB" w:rsidRDefault="00E562FB" w:rsidP="00E562FB">
      <w:pPr>
        <w:pStyle w:val="a3"/>
      </w:pPr>
    </w:p>
    <w:p w14:paraId="662C3281" w14:textId="77777777" w:rsidR="00E562FB" w:rsidRDefault="00E562FB" w:rsidP="00E562FB">
      <w:pPr>
        <w:pStyle w:val="a3"/>
      </w:pPr>
    </w:p>
    <w:p w14:paraId="489A6CB5" w14:textId="3284B77C" w:rsidR="00E562FB" w:rsidRDefault="00E562FB" w:rsidP="00E562FB">
      <w:pPr>
        <w:pStyle w:val="a3"/>
      </w:pPr>
    </w:p>
    <w:p w14:paraId="67494088" w14:textId="77777777" w:rsidR="00E562FB" w:rsidRDefault="00E562FB" w:rsidP="00E562FB">
      <w:pPr>
        <w:pStyle w:val="a3"/>
      </w:pPr>
    </w:p>
    <w:p w14:paraId="003D8703" w14:textId="77777777" w:rsidR="00E562FB" w:rsidRDefault="00E562FB" w:rsidP="00E562FB">
      <w:pPr>
        <w:pStyle w:val="a3"/>
      </w:pPr>
    </w:p>
    <w:p w14:paraId="53713D41" w14:textId="77777777" w:rsidR="00E562FB" w:rsidRDefault="00E562FB" w:rsidP="00E562FB">
      <w:pPr>
        <w:pStyle w:val="a3"/>
      </w:pPr>
    </w:p>
    <w:p w14:paraId="3A47C52D" w14:textId="77777777" w:rsidR="00E562FB" w:rsidRDefault="00E562FB" w:rsidP="00E562FB">
      <w:pPr>
        <w:pStyle w:val="a3"/>
      </w:pPr>
    </w:p>
    <w:p w14:paraId="6E641A0C" w14:textId="77777777" w:rsidR="00E562FB" w:rsidRDefault="00E562FB" w:rsidP="00E562FB">
      <w:pPr>
        <w:pStyle w:val="a3"/>
      </w:pPr>
    </w:p>
    <w:p w14:paraId="1148423D" w14:textId="77777777" w:rsidR="00E562FB" w:rsidRDefault="00E562FB" w:rsidP="00E562FB">
      <w:pPr>
        <w:pStyle w:val="a3"/>
      </w:pPr>
    </w:p>
    <w:p w14:paraId="1C21C5A6" w14:textId="77777777" w:rsidR="00E562FB" w:rsidRDefault="00E562FB" w:rsidP="00E562FB">
      <w:pPr>
        <w:pStyle w:val="a3"/>
        <w:spacing w:before="4"/>
      </w:pPr>
    </w:p>
    <w:p w14:paraId="56A84094" w14:textId="77777777" w:rsidR="00E562FB" w:rsidRDefault="00E562FB" w:rsidP="00E562FB">
      <w:pPr>
        <w:pStyle w:val="a3"/>
        <w:jc w:val="center"/>
        <w:rPr>
          <w:b/>
          <w:bCs/>
          <w:sz w:val="28"/>
        </w:rPr>
      </w:pPr>
      <w:r>
        <w:rPr>
          <w:b/>
          <w:bCs/>
          <w:sz w:val="28"/>
        </w:rPr>
        <w:t>ПРОГРАММА</w:t>
      </w:r>
    </w:p>
    <w:p w14:paraId="0FC24E5A" w14:textId="77777777" w:rsidR="00E562FB" w:rsidRDefault="00E562FB" w:rsidP="00E562FB">
      <w:pPr>
        <w:pStyle w:val="a3"/>
        <w:jc w:val="center"/>
        <w:rPr>
          <w:b/>
          <w:sz w:val="28"/>
        </w:rPr>
      </w:pPr>
      <w:r>
        <w:rPr>
          <w:b/>
          <w:bCs/>
          <w:sz w:val="28"/>
        </w:rPr>
        <w:t>обучения по общим вопросам охраны труда и функционирования системы управления охраной труда</w:t>
      </w:r>
    </w:p>
    <w:p w14:paraId="2C448B58" w14:textId="77777777" w:rsidR="00E562FB" w:rsidRDefault="00E562FB" w:rsidP="00E562FB">
      <w:pPr>
        <w:pStyle w:val="a3"/>
        <w:rPr>
          <w:b/>
        </w:rPr>
      </w:pPr>
    </w:p>
    <w:p w14:paraId="5CA26EBB" w14:textId="77777777" w:rsidR="00E562FB" w:rsidRDefault="00E562FB" w:rsidP="00E562FB">
      <w:pPr>
        <w:pStyle w:val="a3"/>
        <w:rPr>
          <w:b/>
        </w:rPr>
      </w:pPr>
    </w:p>
    <w:p w14:paraId="5E7EEBE0" w14:textId="77777777" w:rsidR="00E562FB" w:rsidRDefault="00E562FB" w:rsidP="00E562FB">
      <w:pPr>
        <w:pStyle w:val="a3"/>
        <w:rPr>
          <w:b/>
        </w:rPr>
      </w:pPr>
    </w:p>
    <w:p w14:paraId="462BD873" w14:textId="77777777" w:rsidR="00E562FB" w:rsidRDefault="00E562FB" w:rsidP="00E562FB">
      <w:pPr>
        <w:pStyle w:val="a3"/>
        <w:rPr>
          <w:b/>
        </w:rPr>
      </w:pPr>
    </w:p>
    <w:p w14:paraId="1B1B9915" w14:textId="77777777" w:rsidR="00E562FB" w:rsidRDefault="00E562FB" w:rsidP="00E562FB">
      <w:pPr>
        <w:pStyle w:val="a3"/>
        <w:rPr>
          <w:b/>
        </w:rPr>
      </w:pPr>
    </w:p>
    <w:p w14:paraId="0CCC8449" w14:textId="77777777" w:rsidR="00E562FB" w:rsidRDefault="00E562FB" w:rsidP="00E562FB">
      <w:pPr>
        <w:pStyle w:val="a3"/>
        <w:rPr>
          <w:b/>
        </w:rPr>
      </w:pPr>
    </w:p>
    <w:p w14:paraId="1CFBAD34" w14:textId="77777777" w:rsidR="00E562FB" w:rsidRDefault="00E562FB" w:rsidP="00E562FB">
      <w:pPr>
        <w:pStyle w:val="a3"/>
        <w:rPr>
          <w:b/>
        </w:rPr>
      </w:pPr>
    </w:p>
    <w:p w14:paraId="7E305EB5" w14:textId="77777777" w:rsidR="00E562FB" w:rsidRDefault="00E562FB" w:rsidP="00E562FB">
      <w:pPr>
        <w:pStyle w:val="a3"/>
        <w:rPr>
          <w:b/>
        </w:rPr>
      </w:pPr>
    </w:p>
    <w:p w14:paraId="20AE3626" w14:textId="77777777" w:rsidR="00E562FB" w:rsidRDefault="00E562FB" w:rsidP="00E562FB">
      <w:pPr>
        <w:pStyle w:val="a3"/>
        <w:rPr>
          <w:b/>
        </w:rPr>
      </w:pPr>
    </w:p>
    <w:p w14:paraId="566014F6" w14:textId="77777777" w:rsidR="00E562FB" w:rsidRDefault="00E562FB" w:rsidP="00E562FB">
      <w:pPr>
        <w:pStyle w:val="a3"/>
        <w:rPr>
          <w:b/>
        </w:rPr>
      </w:pPr>
    </w:p>
    <w:p w14:paraId="3F11144F" w14:textId="77777777" w:rsidR="00E562FB" w:rsidRDefault="00E562FB" w:rsidP="00E562FB">
      <w:pPr>
        <w:pStyle w:val="a3"/>
        <w:rPr>
          <w:b/>
        </w:rPr>
      </w:pPr>
    </w:p>
    <w:p w14:paraId="0D44E69B" w14:textId="77777777" w:rsidR="00E562FB" w:rsidRDefault="00E562FB" w:rsidP="00E562FB">
      <w:pPr>
        <w:pStyle w:val="a3"/>
        <w:rPr>
          <w:b/>
        </w:rPr>
      </w:pPr>
    </w:p>
    <w:p w14:paraId="274F7BDC" w14:textId="77777777" w:rsidR="00E562FB" w:rsidRDefault="00E562FB" w:rsidP="00E562FB">
      <w:pPr>
        <w:pStyle w:val="a3"/>
        <w:rPr>
          <w:b/>
        </w:rPr>
      </w:pPr>
    </w:p>
    <w:p w14:paraId="2F4F7F90" w14:textId="77777777" w:rsidR="00E562FB" w:rsidRDefault="00E562FB" w:rsidP="00E562FB">
      <w:pPr>
        <w:pStyle w:val="a3"/>
        <w:rPr>
          <w:b/>
        </w:rPr>
      </w:pPr>
    </w:p>
    <w:p w14:paraId="17DD8C95" w14:textId="77777777" w:rsidR="00E562FB" w:rsidRDefault="00E562FB" w:rsidP="00E562FB">
      <w:pPr>
        <w:pStyle w:val="a3"/>
        <w:rPr>
          <w:b/>
        </w:rPr>
      </w:pPr>
    </w:p>
    <w:p w14:paraId="2966FEBB" w14:textId="77777777" w:rsidR="00E562FB" w:rsidRDefault="00E562FB" w:rsidP="00E562FB">
      <w:pPr>
        <w:pStyle w:val="a3"/>
        <w:rPr>
          <w:b/>
        </w:rPr>
      </w:pPr>
    </w:p>
    <w:p w14:paraId="6F471429" w14:textId="77777777" w:rsidR="00E562FB" w:rsidRDefault="00E562FB" w:rsidP="00E562FB">
      <w:pPr>
        <w:pStyle w:val="a3"/>
        <w:rPr>
          <w:b/>
        </w:rPr>
      </w:pPr>
    </w:p>
    <w:p w14:paraId="14DD6CFF" w14:textId="77777777" w:rsidR="00E562FB" w:rsidRDefault="00E562FB" w:rsidP="00E562FB">
      <w:pPr>
        <w:pStyle w:val="a3"/>
        <w:rPr>
          <w:b/>
        </w:rPr>
      </w:pPr>
    </w:p>
    <w:p w14:paraId="0DAB2F1B" w14:textId="77777777" w:rsidR="00E562FB" w:rsidRDefault="00E562FB" w:rsidP="00E562FB">
      <w:pPr>
        <w:pStyle w:val="a3"/>
        <w:ind w:right="52"/>
        <w:jc w:val="center"/>
      </w:pPr>
    </w:p>
    <w:p w14:paraId="687F69FD" w14:textId="77777777" w:rsidR="004E1A32" w:rsidRDefault="004E1A32" w:rsidP="00E562FB">
      <w:pPr>
        <w:pStyle w:val="a3"/>
        <w:ind w:right="52"/>
        <w:jc w:val="center"/>
      </w:pPr>
    </w:p>
    <w:p w14:paraId="797C9B06" w14:textId="77777777" w:rsidR="004E1A32" w:rsidRDefault="004E1A32" w:rsidP="00E562FB">
      <w:pPr>
        <w:pStyle w:val="a3"/>
        <w:ind w:right="52"/>
        <w:jc w:val="center"/>
      </w:pPr>
    </w:p>
    <w:p w14:paraId="01BF6E53" w14:textId="77777777" w:rsidR="004E1A32" w:rsidRDefault="004E1A32" w:rsidP="00E562FB">
      <w:pPr>
        <w:pStyle w:val="a3"/>
        <w:ind w:right="52"/>
        <w:jc w:val="center"/>
      </w:pPr>
    </w:p>
    <w:p w14:paraId="7238BB77" w14:textId="77777777" w:rsidR="004E1A32" w:rsidRDefault="004E1A32" w:rsidP="00E562FB">
      <w:pPr>
        <w:pStyle w:val="a3"/>
        <w:ind w:right="52"/>
        <w:jc w:val="center"/>
      </w:pPr>
    </w:p>
    <w:p w14:paraId="7B3AE8AF" w14:textId="27F80DDE" w:rsidR="00E562FB" w:rsidRDefault="00E562FB" w:rsidP="00E562FB">
      <w:pPr>
        <w:pStyle w:val="a3"/>
        <w:ind w:right="52"/>
        <w:jc w:val="center"/>
      </w:pPr>
      <w:r>
        <w:t>г. Москва</w:t>
      </w:r>
    </w:p>
    <w:p w14:paraId="1DFD8586" w14:textId="77777777" w:rsidR="00E562FB" w:rsidRDefault="00E562FB" w:rsidP="00E562FB">
      <w:pPr>
        <w:pStyle w:val="a3"/>
        <w:ind w:right="52"/>
        <w:jc w:val="center"/>
      </w:pPr>
      <w:r>
        <w:t>2022 г</w:t>
      </w:r>
    </w:p>
    <w:p w14:paraId="21F83A93" w14:textId="77777777" w:rsidR="00E562FB" w:rsidRDefault="00E562FB" w:rsidP="00E562FB">
      <w:pPr>
        <w:spacing w:before="90"/>
        <w:jc w:val="center"/>
        <w:rPr>
          <w:b/>
          <w:sz w:val="24"/>
          <w:szCs w:val="24"/>
        </w:rPr>
      </w:pPr>
      <w:r>
        <w:rPr>
          <w:b/>
          <w:sz w:val="24"/>
          <w:szCs w:val="24"/>
        </w:rPr>
        <w:lastRenderedPageBreak/>
        <w:t>1. Пояснительная записка</w:t>
      </w:r>
    </w:p>
    <w:p w14:paraId="4AEBEB86" w14:textId="77777777" w:rsidR="00E562FB" w:rsidRDefault="00E562FB" w:rsidP="00E562FB">
      <w:pPr>
        <w:pStyle w:val="a3"/>
        <w:rPr>
          <w:b/>
        </w:rPr>
      </w:pPr>
    </w:p>
    <w:p w14:paraId="57B75084" w14:textId="77777777" w:rsidR="00E562FB" w:rsidRDefault="00E562FB" w:rsidP="00E562FB">
      <w:pPr>
        <w:pStyle w:val="a6"/>
        <w:jc w:val="both"/>
        <w:rPr>
          <w:rFonts w:ascii="Times New Roman" w:hAnsi="Times New Roman" w:cs="Times New Roman"/>
          <w:sz w:val="24"/>
        </w:rPr>
      </w:pPr>
      <w:r>
        <w:rPr>
          <w:rFonts w:ascii="Times New Roman" w:hAnsi="Times New Roman" w:cs="Times New Roman"/>
          <w:sz w:val="24"/>
        </w:rPr>
        <w:t>1.1. Программа обучения по общим вопросам охраны труда и функционирования системы управления охраной труда (далее – Программа) разработана в целях реализации требований Трудового кодекса Российской Федерации, Федерального закона от 24.07.1998 № 125-ФЗ «Об обязательном социальном страховании от несчастных случаев на производстве и профессиональных заболеваний» и Порядка обучения по охране труда и проверки знаний требований охраны труда, утвержденного Постановлением Правительства Российской Федерации от 24.12.2021 №2464.</w:t>
      </w:r>
    </w:p>
    <w:p w14:paraId="2E98B3D1" w14:textId="77777777" w:rsidR="00E562FB" w:rsidRDefault="00E562FB" w:rsidP="00E562FB">
      <w:pPr>
        <w:pStyle w:val="a6"/>
        <w:jc w:val="both"/>
        <w:rPr>
          <w:rFonts w:ascii="Times New Roman" w:hAnsi="Times New Roman" w:cs="Times New Roman"/>
          <w:sz w:val="24"/>
        </w:rPr>
      </w:pPr>
    </w:p>
    <w:p w14:paraId="333726ED" w14:textId="77777777" w:rsidR="00E562FB" w:rsidRDefault="00E562FB" w:rsidP="00E562FB">
      <w:pPr>
        <w:pStyle w:val="a6"/>
        <w:jc w:val="both"/>
        <w:rPr>
          <w:rFonts w:ascii="Times New Roman" w:hAnsi="Times New Roman" w:cs="Times New Roman"/>
          <w:sz w:val="24"/>
        </w:rPr>
      </w:pPr>
      <w:r>
        <w:rPr>
          <w:rFonts w:ascii="Times New Roman" w:hAnsi="Times New Roman" w:cs="Times New Roman"/>
          <w:sz w:val="24"/>
        </w:rPr>
        <w:t xml:space="preserve">1.2. Целью обучения по Программе является </w:t>
      </w:r>
      <w:bookmarkStart w:id="1" w:name="_Hlk110434507"/>
      <w:r>
        <w:rPr>
          <w:rFonts w:ascii="Times New Roman" w:hAnsi="Times New Roman" w:cs="Times New Roman"/>
          <w:sz w:val="24"/>
        </w:rPr>
        <w:t>приобретение слушателями необходимых знаний по охране труда для их применения в практической деятельности с целью обеспечения профилактических мер по сокращению производственного травматизма и профессиональной заболеваемости.</w:t>
      </w:r>
    </w:p>
    <w:bookmarkEnd w:id="1"/>
    <w:p w14:paraId="65DD2F4E" w14:textId="77777777" w:rsidR="00E562FB" w:rsidRDefault="00E562FB" w:rsidP="00E562FB">
      <w:pPr>
        <w:pStyle w:val="a6"/>
        <w:jc w:val="both"/>
        <w:rPr>
          <w:rFonts w:ascii="Times New Roman" w:hAnsi="Times New Roman" w:cs="Times New Roman"/>
          <w:sz w:val="24"/>
        </w:rPr>
      </w:pPr>
    </w:p>
    <w:p w14:paraId="716CC209" w14:textId="77777777" w:rsidR="00E562FB" w:rsidRDefault="00E562FB" w:rsidP="00E562FB">
      <w:pPr>
        <w:pStyle w:val="docdata"/>
        <w:widowControl w:val="0"/>
        <w:spacing w:before="0" w:beforeAutospacing="0" w:after="0" w:afterAutospacing="0"/>
        <w:jc w:val="both"/>
      </w:pPr>
      <w:r>
        <w:t xml:space="preserve">1.4. </w:t>
      </w:r>
      <w:bookmarkStart w:id="2" w:name="_Hlk110434756"/>
      <w:r>
        <w:t xml:space="preserve">В результате прохождения обучения по Программе слушатели </w:t>
      </w:r>
      <w:bookmarkStart w:id="3" w:name="_Hlk110434665"/>
      <w:r>
        <w:t>приобретают знания</w:t>
      </w:r>
      <w:r>
        <w:rPr>
          <w:color w:val="000000"/>
        </w:rPr>
        <w:t xml:space="preserve"> об основах охраны труда, основах управления охраной труда в организации, по специальным вопросам обеспечения охраны труда и безопасности производственной деятельности, о социальной защите пострадавших от несчастных случаев на производстве и профессиональных заболеваний</w:t>
      </w:r>
      <w:bookmarkEnd w:id="2"/>
      <w:r>
        <w:rPr>
          <w:color w:val="000000"/>
        </w:rPr>
        <w:t>.</w:t>
      </w:r>
      <w:bookmarkEnd w:id="3"/>
    </w:p>
    <w:p w14:paraId="745CD963" w14:textId="77777777" w:rsidR="00E562FB" w:rsidRDefault="00E562FB" w:rsidP="00E562FB">
      <w:pPr>
        <w:pStyle w:val="aa"/>
        <w:widowControl w:val="0"/>
        <w:spacing w:before="0" w:beforeAutospacing="0" w:after="0" w:afterAutospacing="0"/>
        <w:jc w:val="both"/>
      </w:pPr>
      <w:r>
        <w:t> </w:t>
      </w:r>
    </w:p>
    <w:p w14:paraId="290CB090" w14:textId="77777777" w:rsidR="00E562FB" w:rsidRDefault="00E562FB" w:rsidP="00E562FB">
      <w:pPr>
        <w:pStyle w:val="a6"/>
        <w:jc w:val="both"/>
        <w:rPr>
          <w:rFonts w:ascii="Times New Roman" w:hAnsi="Times New Roman" w:cs="Times New Roman"/>
          <w:sz w:val="24"/>
        </w:rPr>
      </w:pPr>
      <w:r>
        <w:rPr>
          <w:rFonts w:ascii="Times New Roman" w:hAnsi="Times New Roman" w:cs="Times New Roman"/>
          <w:sz w:val="24"/>
        </w:rPr>
        <w:t xml:space="preserve">1.5. Образовательная организация, проводящая обучение по охране труда и проверку знания требований охраны труда,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 </w:t>
      </w:r>
    </w:p>
    <w:p w14:paraId="66DE590E" w14:textId="77777777" w:rsidR="00E562FB" w:rsidRDefault="00E562FB" w:rsidP="00E562FB">
      <w:pPr>
        <w:pStyle w:val="a6"/>
        <w:jc w:val="both"/>
        <w:rPr>
          <w:rFonts w:ascii="Times New Roman" w:hAnsi="Times New Roman" w:cs="Times New Roman"/>
          <w:sz w:val="24"/>
          <w:highlight w:val="yellow"/>
        </w:rPr>
      </w:pPr>
    </w:p>
    <w:p w14:paraId="7B0B58A1" w14:textId="77777777" w:rsidR="00E562FB" w:rsidRDefault="00E562FB" w:rsidP="00E562FB">
      <w:pPr>
        <w:pStyle w:val="a3"/>
      </w:pPr>
      <w:r w:rsidRPr="006D3FC7">
        <w:rPr>
          <w:rFonts w:eastAsia="Calibri"/>
          <w:szCs w:val="20"/>
          <w:lang w:bidi="ar-SA"/>
        </w:rPr>
        <w:t>1.4. Организация, оказывающая услуги по обучению работодателей и работников вопросам охраны труда,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w:t>
      </w:r>
    </w:p>
    <w:p w14:paraId="7D5423ED" w14:textId="77777777" w:rsidR="00E562FB" w:rsidRDefault="00E562FB" w:rsidP="00E562FB">
      <w:pPr>
        <w:jc w:val="center"/>
        <w:rPr>
          <w:b/>
          <w:sz w:val="24"/>
          <w:szCs w:val="24"/>
        </w:rPr>
      </w:pPr>
      <w:r>
        <w:rPr>
          <w:b/>
          <w:sz w:val="24"/>
          <w:szCs w:val="24"/>
        </w:rPr>
        <w:t>2. Базовые требования к содержанию</w:t>
      </w:r>
      <w:r>
        <w:rPr>
          <w:b/>
          <w:spacing w:val="-1"/>
          <w:sz w:val="24"/>
          <w:szCs w:val="24"/>
        </w:rPr>
        <w:t xml:space="preserve"> </w:t>
      </w:r>
      <w:r>
        <w:rPr>
          <w:b/>
          <w:sz w:val="24"/>
          <w:szCs w:val="24"/>
        </w:rPr>
        <w:t>Программы</w:t>
      </w:r>
    </w:p>
    <w:p w14:paraId="1FF33CA7" w14:textId="77777777" w:rsidR="00E562FB" w:rsidRDefault="00E562FB" w:rsidP="00E562FB">
      <w:pPr>
        <w:jc w:val="both"/>
        <w:rPr>
          <w:sz w:val="24"/>
          <w:szCs w:val="24"/>
        </w:rPr>
      </w:pPr>
    </w:p>
    <w:p w14:paraId="516A8864" w14:textId="26D71581" w:rsidR="00E562FB" w:rsidRDefault="00E562FB" w:rsidP="00E562FB">
      <w:pPr>
        <w:pStyle w:val="a6"/>
        <w:jc w:val="both"/>
        <w:rPr>
          <w:rFonts w:ascii="Times New Roman" w:hAnsi="Times New Roman" w:cs="Times New Roman"/>
          <w:sz w:val="24"/>
        </w:rPr>
      </w:pPr>
      <w:r>
        <w:rPr>
          <w:rFonts w:ascii="Times New Roman" w:hAnsi="Times New Roman" w:cs="Times New Roman"/>
          <w:sz w:val="24"/>
        </w:rPr>
        <w:t xml:space="preserve">2.1. Настоящая программа отвечает следующим требованиям: </w:t>
      </w:r>
    </w:p>
    <w:p w14:paraId="2460C8BC" w14:textId="0A99DA9B" w:rsidR="00721F15" w:rsidRDefault="00721F15" w:rsidP="00E562FB">
      <w:pPr>
        <w:pStyle w:val="a6"/>
        <w:jc w:val="both"/>
        <w:rPr>
          <w:rFonts w:ascii="Times New Roman" w:hAnsi="Times New Roman" w:cs="Times New Roman"/>
          <w:sz w:val="24"/>
        </w:rPr>
      </w:pPr>
      <w:r>
        <w:rPr>
          <w:rFonts w:ascii="Times New Roman" w:hAnsi="Times New Roman" w:cs="Times New Roman"/>
          <w:sz w:val="24"/>
        </w:rPr>
        <w:t xml:space="preserve">- </w:t>
      </w:r>
      <w:r w:rsidRPr="00721F15">
        <w:rPr>
          <w:rFonts w:ascii="Times New Roman" w:hAnsi="Times New Roman" w:cs="Times New Roman"/>
          <w:sz w:val="24"/>
        </w:rPr>
        <w:t>содержит требования в отношении знаний, умений, навыков по охране труда для их применения в практической деятельности в сфере охраны труда и связанной с ней безопасности производства;</w:t>
      </w:r>
    </w:p>
    <w:p w14:paraId="7EFF473B" w14:textId="332B5319" w:rsidR="00E562FB" w:rsidRDefault="00E562FB" w:rsidP="00E562FB">
      <w:pPr>
        <w:pStyle w:val="a6"/>
        <w:jc w:val="both"/>
        <w:rPr>
          <w:rFonts w:ascii="Times New Roman" w:hAnsi="Times New Roman" w:cs="Times New Roman"/>
          <w:sz w:val="24"/>
        </w:rPr>
      </w:pPr>
      <w:r w:rsidRPr="006D3FC7">
        <w:rPr>
          <w:rFonts w:ascii="Times New Roman" w:hAnsi="Times New Roman" w:cs="Times New Roman"/>
          <w:sz w:val="24"/>
        </w:rPr>
        <w:t>- не противоречит нормативным правовым актам, содержащих государственные нормативные требования охраны труда</w:t>
      </w:r>
      <w:r w:rsidR="000F25EC">
        <w:rPr>
          <w:rFonts w:ascii="Times New Roman" w:hAnsi="Times New Roman" w:cs="Times New Roman"/>
          <w:sz w:val="24"/>
        </w:rPr>
        <w:t>.</w:t>
      </w:r>
    </w:p>
    <w:p w14:paraId="2C7D3077" w14:textId="77777777" w:rsidR="000F25EC" w:rsidRDefault="000F25EC" w:rsidP="00E562FB">
      <w:pPr>
        <w:pStyle w:val="a6"/>
        <w:jc w:val="both"/>
        <w:rPr>
          <w:rFonts w:ascii="Times New Roman" w:hAnsi="Times New Roman" w:cs="Times New Roman"/>
          <w:sz w:val="24"/>
        </w:rPr>
      </w:pPr>
    </w:p>
    <w:p w14:paraId="557F287B" w14:textId="77777777" w:rsidR="00E562FB" w:rsidRPr="006D3FC7" w:rsidRDefault="00E562FB" w:rsidP="00E562FB">
      <w:pPr>
        <w:widowControl/>
        <w:jc w:val="both"/>
        <w:rPr>
          <w:rFonts w:eastAsia="Calibri"/>
          <w:sz w:val="24"/>
          <w:szCs w:val="20"/>
          <w:lang w:bidi="ar-SA"/>
        </w:rPr>
      </w:pPr>
      <w:r w:rsidRPr="006D3FC7">
        <w:rPr>
          <w:rFonts w:eastAsia="Calibri"/>
          <w:sz w:val="24"/>
          <w:szCs w:val="20"/>
          <w:lang w:bidi="ar-SA"/>
        </w:rPr>
        <w:t>2.2. Программа разработана на основе примерных перечней тем согласно приложению № 3 Постановления Правительства РФ от 24 декабря 2021 г. № 2464 «О порядке обучения по охране труда и проверки знания требований охраны труда».</w:t>
      </w:r>
    </w:p>
    <w:p w14:paraId="0A40D2D9" w14:textId="77777777" w:rsidR="00E562FB" w:rsidRPr="006D3FC7" w:rsidRDefault="00E562FB" w:rsidP="00E562FB">
      <w:pPr>
        <w:widowControl/>
        <w:jc w:val="both"/>
        <w:rPr>
          <w:rFonts w:eastAsia="Calibri"/>
          <w:sz w:val="24"/>
          <w:szCs w:val="20"/>
          <w:lang w:bidi="ar-SA"/>
        </w:rPr>
      </w:pPr>
    </w:p>
    <w:p w14:paraId="73E59257" w14:textId="77777777" w:rsidR="00E562FB" w:rsidRPr="006D3FC7" w:rsidRDefault="00E562FB" w:rsidP="00E562FB">
      <w:pPr>
        <w:widowControl/>
        <w:jc w:val="both"/>
        <w:rPr>
          <w:rFonts w:eastAsia="Calibri"/>
          <w:sz w:val="24"/>
          <w:szCs w:val="20"/>
          <w:lang w:bidi="ar-SA"/>
        </w:rPr>
      </w:pPr>
      <w:r w:rsidRPr="006D3FC7">
        <w:rPr>
          <w:rFonts w:eastAsia="Calibri"/>
          <w:sz w:val="24"/>
          <w:szCs w:val="20"/>
          <w:lang w:bidi="ar-SA"/>
        </w:rPr>
        <w:t>2.</w:t>
      </w:r>
      <w:r>
        <w:rPr>
          <w:rFonts w:eastAsia="Calibri"/>
          <w:sz w:val="24"/>
          <w:szCs w:val="20"/>
          <w:lang w:bidi="ar-SA"/>
        </w:rPr>
        <w:t>4</w:t>
      </w:r>
      <w:r w:rsidRPr="006D3FC7">
        <w:rPr>
          <w:rFonts w:eastAsia="Calibri"/>
          <w:sz w:val="24"/>
          <w:szCs w:val="20"/>
          <w:lang w:bidi="ar-SA"/>
        </w:rPr>
        <w:t>. Содержание Программы определено учебным планом (Приложение № 1) и рабочими программами учебных модулей (Приложение №</w:t>
      </w:r>
      <w:r w:rsidRPr="006D3FC7">
        <w:rPr>
          <w:rFonts w:eastAsia="Calibri"/>
          <w:spacing w:val="-3"/>
          <w:sz w:val="24"/>
          <w:szCs w:val="20"/>
          <w:lang w:bidi="ar-SA"/>
        </w:rPr>
        <w:t xml:space="preserve"> </w:t>
      </w:r>
      <w:r w:rsidRPr="006D3FC7">
        <w:rPr>
          <w:rFonts w:eastAsia="Calibri"/>
          <w:sz w:val="24"/>
          <w:szCs w:val="20"/>
          <w:lang w:bidi="ar-SA"/>
        </w:rPr>
        <w:t>2).</w:t>
      </w:r>
    </w:p>
    <w:p w14:paraId="492C06B2" w14:textId="77777777" w:rsidR="00E562FB" w:rsidRPr="006D3FC7" w:rsidRDefault="00E562FB" w:rsidP="00E562FB">
      <w:pPr>
        <w:widowControl/>
        <w:jc w:val="both"/>
        <w:rPr>
          <w:rFonts w:eastAsia="Calibri"/>
          <w:sz w:val="24"/>
          <w:szCs w:val="20"/>
          <w:lang w:bidi="ar-SA"/>
        </w:rPr>
      </w:pPr>
    </w:p>
    <w:p w14:paraId="3909B481" w14:textId="77777777" w:rsidR="00E562FB" w:rsidRPr="006D3FC7" w:rsidRDefault="00E562FB" w:rsidP="00E562FB">
      <w:pPr>
        <w:widowControl/>
        <w:jc w:val="both"/>
        <w:rPr>
          <w:rFonts w:eastAsia="Calibri"/>
          <w:sz w:val="24"/>
          <w:szCs w:val="20"/>
          <w:lang w:bidi="ar-SA"/>
        </w:rPr>
      </w:pPr>
      <w:r w:rsidRPr="006D3FC7">
        <w:rPr>
          <w:rFonts w:eastAsia="Calibri"/>
          <w:sz w:val="24"/>
          <w:szCs w:val="20"/>
          <w:lang w:bidi="ar-SA"/>
        </w:rPr>
        <w:t>2.</w:t>
      </w:r>
      <w:r>
        <w:rPr>
          <w:rFonts w:eastAsia="Calibri"/>
          <w:sz w:val="24"/>
          <w:szCs w:val="20"/>
          <w:lang w:bidi="ar-SA"/>
        </w:rPr>
        <w:t>5</w:t>
      </w:r>
      <w:r w:rsidRPr="006D3FC7">
        <w:rPr>
          <w:rFonts w:eastAsia="Calibri"/>
          <w:sz w:val="24"/>
          <w:szCs w:val="20"/>
          <w:lang w:bidi="ar-SA"/>
        </w:rPr>
        <w:t>. Условия реализации программы и оценка качества освоения программы представлены в приложениях № 3 и 4 соответственно.</w:t>
      </w:r>
    </w:p>
    <w:p w14:paraId="445E8A89" w14:textId="77777777" w:rsidR="00E562FB" w:rsidRDefault="00E562FB" w:rsidP="00E562FB">
      <w:pPr>
        <w:pStyle w:val="a3"/>
      </w:pPr>
      <w:r w:rsidRPr="006D3FC7">
        <w:rPr>
          <w:szCs w:val="22"/>
        </w:rPr>
        <w:br w:type="page"/>
      </w:r>
    </w:p>
    <w:p w14:paraId="79F58328" w14:textId="77777777" w:rsidR="00E562FB" w:rsidRDefault="00E562FB" w:rsidP="00E562FB">
      <w:pPr>
        <w:jc w:val="center"/>
        <w:rPr>
          <w:b/>
          <w:sz w:val="28"/>
          <w:szCs w:val="24"/>
        </w:rPr>
      </w:pPr>
      <w:r>
        <w:rPr>
          <w:b/>
          <w:sz w:val="28"/>
          <w:szCs w:val="24"/>
        </w:rPr>
        <w:lastRenderedPageBreak/>
        <w:t xml:space="preserve">УЧЕБНЫЙ ПЛАН </w:t>
      </w:r>
    </w:p>
    <w:p w14:paraId="5AB58A1E" w14:textId="77777777" w:rsidR="00E562FB" w:rsidRDefault="00E562FB" w:rsidP="00E562FB">
      <w:pPr>
        <w:widowControl/>
        <w:jc w:val="center"/>
        <w:rPr>
          <w:b/>
          <w:bCs/>
          <w:sz w:val="24"/>
          <w:szCs w:val="24"/>
          <w:lang w:bidi="ar-SA"/>
        </w:rPr>
      </w:pPr>
      <w:r>
        <w:rPr>
          <w:b/>
          <w:bCs/>
          <w:sz w:val="24"/>
          <w:szCs w:val="24"/>
          <w:lang w:bidi="ar-SA"/>
        </w:rPr>
        <w:t>программы обучения по общим вопросам охраны труда и функционирования системы управления охраной труда</w:t>
      </w:r>
    </w:p>
    <w:p w14:paraId="01809305" w14:textId="77777777" w:rsidR="00E562FB" w:rsidRDefault="00E562FB" w:rsidP="00E562FB">
      <w:pPr>
        <w:widowControl/>
        <w:jc w:val="center"/>
        <w:rPr>
          <w:b/>
          <w:bCs/>
          <w:caps/>
          <w:sz w:val="24"/>
          <w:szCs w:val="24"/>
          <w:lang w:bidi="ar-SA"/>
        </w:rPr>
      </w:pPr>
    </w:p>
    <w:p w14:paraId="3C94CC6E" w14:textId="77777777" w:rsidR="00E562FB" w:rsidRDefault="00E562FB" w:rsidP="00E562FB">
      <w:pPr>
        <w:widowControl/>
        <w:jc w:val="both"/>
        <w:rPr>
          <w:sz w:val="24"/>
          <w:szCs w:val="24"/>
          <w:lang w:bidi="ar-SA"/>
        </w:rPr>
      </w:pPr>
      <w:r>
        <w:rPr>
          <w:b/>
          <w:sz w:val="24"/>
          <w:szCs w:val="24"/>
          <w:lang w:bidi="ar-SA"/>
        </w:rPr>
        <w:t>Цель</w:t>
      </w:r>
      <w:r>
        <w:rPr>
          <w:sz w:val="24"/>
          <w:szCs w:val="24"/>
          <w:lang w:bidi="ar-SA"/>
        </w:rPr>
        <w:t>: приобретение слушателями необходимых знаний по охране труда для их применения в практической деятельности с целью обеспечения профилактических мер по сокращению производственного травматизма и профессиональной заболеваемости.</w:t>
      </w:r>
    </w:p>
    <w:p w14:paraId="337378D8" w14:textId="77777777" w:rsidR="00E562FB" w:rsidRDefault="00E562FB" w:rsidP="00E562FB">
      <w:pPr>
        <w:widowControl/>
        <w:ind w:firstLine="540"/>
        <w:jc w:val="both"/>
        <w:rPr>
          <w:sz w:val="24"/>
          <w:szCs w:val="24"/>
          <w:lang w:bidi="ar-SA"/>
        </w:rPr>
      </w:pPr>
    </w:p>
    <w:p w14:paraId="6FEFD673" w14:textId="77777777" w:rsidR="00E562FB" w:rsidRDefault="00E562FB" w:rsidP="00E562FB">
      <w:pPr>
        <w:widowControl/>
        <w:jc w:val="both"/>
        <w:rPr>
          <w:sz w:val="24"/>
          <w:szCs w:val="24"/>
          <w:lang w:bidi="ar-SA"/>
        </w:rPr>
      </w:pPr>
      <w:r>
        <w:rPr>
          <w:b/>
          <w:sz w:val="24"/>
          <w:szCs w:val="24"/>
          <w:lang w:bidi="ar-SA"/>
        </w:rPr>
        <w:t xml:space="preserve">Категория слушателей: </w:t>
      </w:r>
    </w:p>
    <w:p w14:paraId="5F02EDC4" w14:textId="77777777" w:rsidR="00E562FB" w:rsidRPr="006D3FC7" w:rsidRDefault="00E562FB" w:rsidP="00E562FB">
      <w:pPr>
        <w:pStyle w:val="a5"/>
        <w:widowControl/>
        <w:numPr>
          <w:ilvl w:val="0"/>
          <w:numId w:val="1"/>
        </w:numPr>
        <w:ind w:left="709" w:right="0" w:hanging="357"/>
        <w:contextualSpacing/>
        <w:rPr>
          <w:sz w:val="24"/>
          <w:szCs w:val="24"/>
        </w:rPr>
      </w:pPr>
      <w:r w:rsidRPr="006D3FC7">
        <w:rPr>
          <w:sz w:val="24"/>
          <w:szCs w:val="24"/>
        </w:rPr>
        <w:t>работодатель (руководитель организации), заместитель руководителя, в ведении которого находятся вопросы охраны труда;</w:t>
      </w:r>
    </w:p>
    <w:p w14:paraId="0E6858F0" w14:textId="77777777" w:rsidR="00E562FB" w:rsidRPr="006D3FC7" w:rsidRDefault="00E562FB" w:rsidP="00E562FB">
      <w:pPr>
        <w:pStyle w:val="a5"/>
        <w:widowControl/>
        <w:numPr>
          <w:ilvl w:val="0"/>
          <w:numId w:val="1"/>
        </w:numPr>
        <w:ind w:left="709" w:right="0" w:hanging="357"/>
        <w:contextualSpacing/>
        <w:rPr>
          <w:sz w:val="24"/>
          <w:szCs w:val="24"/>
        </w:rPr>
      </w:pPr>
      <w:r w:rsidRPr="006D3FC7">
        <w:rPr>
          <w:sz w:val="24"/>
          <w:szCs w:val="24"/>
        </w:rPr>
        <w:t>руководители структурных подразделений;</w:t>
      </w:r>
    </w:p>
    <w:p w14:paraId="5428B5C5" w14:textId="77777777" w:rsidR="00E562FB" w:rsidRPr="006D3FC7" w:rsidRDefault="00E562FB" w:rsidP="00E562FB">
      <w:pPr>
        <w:pStyle w:val="a5"/>
        <w:widowControl/>
        <w:numPr>
          <w:ilvl w:val="0"/>
          <w:numId w:val="1"/>
        </w:numPr>
        <w:ind w:left="709" w:right="0" w:hanging="357"/>
        <w:contextualSpacing/>
        <w:rPr>
          <w:sz w:val="24"/>
          <w:szCs w:val="24"/>
        </w:rPr>
      </w:pPr>
      <w:r w:rsidRPr="006D3FC7">
        <w:rPr>
          <w:sz w:val="24"/>
          <w:szCs w:val="24"/>
        </w:rPr>
        <w:t>специалисты, осуществляющие функции специалиста по охране труда;</w:t>
      </w:r>
    </w:p>
    <w:p w14:paraId="38D22474" w14:textId="77777777" w:rsidR="00E562FB" w:rsidRPr="006D3FC7" w:rsidRDefault="00E562FB" w:rsidP="00E562FB">
      <w:pPr>
        <w:pStyle w:val="a5"/>
        <w:widowControl/>
        <w:numPr>
          <w:ilvl w:val="0"/>
          <w:numId w:val="1"/>
        </w:numPr>
        <w:ind w:left="709" w:right="0" w:hanging="357"/>
        <w:contextualSpacing/>
        <w:rPr>
          <w:sz w:val="24"/>
          <w:szCs w:val="24"/>
        </w:rPr>
      </w:pPr>
      <w:r w:rsidRPr="006D3FC7">
        <w:rPr>
          <w:sz w:val="24"/>
          <w:szCs w:val="24"/>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14:paraId="70CD4078" w14:textId="77777777" w:rsidR="00E562FB" w:rsidRDefault="00E562FB" w:rsidP="00E562FB">
      <w:pPr>
        <w:widowControl/>
        <w:ind w:left="567"/>
        <w:jc w:val="both"/>
        <w:rPr>
          <w:sz w:val="24"/>
          <w:szCs w:val="24"/>
          <w:lang w:bidi="ar-SA"/>
        </w:rPr>
      </w:pPr>
    </w:p>
    <w:p w14:paraId="0D2F1CA1" w14:textId="77777777" w:rsidR="00E562FB" w:rsidRDefault="00E562FB" w:rsidP="00E562FB">
      <w:pPr>
        <w:widowControl/>
        <w:jc w:val="both"/>
        <w:rPr>
          <w:sz w:val="24"/>
          <w:szCs w:val="24"/>
          <w:lang w:bidi="ar-SA"/>
        </w:rPr>
      </w:pPr>
      <w:r>
        <w:rPr>
          <w:b/>
          <w:sz w:val="24"/>
          <w:szCs w:val="24"/>
          <w:lang w:bidi="ar-SA"/>
        </w:rPr>
        <w:t>Срок обучения</w:t>
      </w:r>
      <w:r>
        <w:rPr>
          <w:sz w:val="24"/>
          <w:szCs w:val="24"/>
          <w:lang w:bidi="ar-SA"/>
        </w:rPr>
        <w:t>: 16 часов.</w:t>
      </w:r>
    </w:p>
    <w:p w14:paraId="636A08A7" w14:textId="77777777" w:rsidR="00E562FB" w:rsidRDefault="00E562FB" w:rsidP="00E562FB">
      <w:pPr>
        <w:widowControl/>
        <w:ind w:firstLine="540"/>
        <w:jc w:val="both"/>
        <w:rPr>
          <w:sz w:val="24"/>
          <w:szCs w:val="24"/>
          <w:lang w:bidi="ar-SA"/>
        </w:rPr>
      </w:pPr>
    </w:p>
    <w:p w14:paraId="75DAE966" w14:textId="77777777" w:rsidR="00E562FB" w:rsidRDefault="00E562FB" w:rsidP="00E562FB">
      <w:pPr>
        <w:jc w:val="both"/>
        <w:rPr>
          <w:sz w:val="24"/>
          <w:szCs w:val="24"/>
          <w:lang w:bidi="ar-SA"/>
        </w:rPr>
      </w:pPr>
      <w:r>
        <w:rPr>
          <w:b/>
          <w:sz w:val="24"/>
          <w:szCs w:val="24"/>
          <w:lang w:bidi="ar-SA"/>
        </w:rPr>
        <w:t>Формы обучения</w:t>
      </w:r>
      <w:r>
        <w:rPr>
          <w:sz w:val="24"/>
          <w:szCs w:val="24"/>
          <w:lang w:bidi="ar-SA"/>
        </w:rPr>
        <w:t xml:space="preserve">: </w:t>
      </w:r>
      <w:bookmarkStart w:id="4" w:name="_Hlk110434372"/>
      <w:r>
        <w:rPr>
          <w:sz w:val="24"/>
          <w:szCs w:val="24"/>
          <w:lang w:bidi="ar-SA"/>
        </w:rPr>
        <w:t>очная - заочная с применением дистанционных образовательных технологий</w:t>
      </w:r>
      <w:bookmarkEnd w:id="4"/>
      <w:r>
        <w:rPr>
          <w:sz w:val="24"/>
          <w:szCs w:val="24"/>
          <w:lang w:bidi="ar-SA"/>
        </w:rPr>
        <w:t>.</w:t>
      </w:r>
    </w:p>
    <w:p w14:paraId="6A38DC1F" w14:textId="77777777" w:rsidR="00E562FB" w:rsidRDefault="00E562FB" w:rsidP="00E562FB">
      <w:pPr>
        <w:jc w:val="both"/>
        <w:rPr>
          <w:sz w:val="24"/>
          <w:szCs w:val="24"/>
        </w:rPr>
      </w:pPr>
    </w:p>
    <w:p w14:paraId="22618B06" w14:textId="77777777" w:rsidR="00E562FB" w:rsidRDefault="00E562FB" w:rsidP="00E562FB">
      <w:pPr>
        <w:rPr>
          <w:sz w:val="24"/>
          <w:szCs w:val="24"/>
        </w:rPr>
      </w:pPr>
      <w:r w:rsidRPr="006D3FC7">
        <w:rPr>
          <w:b/>
          <w:sz w:val="24"/>
          <w:szCs w:val="24"/>
        </w:rPr>
        <w:t>Требования к слушателям</w:t>
      </w:r>
      <w:r>
        <w:rPr>
          <w:sz w:val="24"/>
          <w:szCs w:val="24"/>
        </w:rPr>
        <w:t xml:space="preserve">: </w:t>
      </w:r>
      <w:bookmarkStart w:id="5" w:name="_Hlk110433961"/>
      <w:r w:rsidRPr="006D3FC7">
        <w:rPr>
          <w:sz w:val="24"/>
          <w:szCs w:val="24"/>
        </w:rPr>
        <w:t>работники, трудоустроенные по трудовому договору и прошедшие в установленном порядке вводный и первичный инструктаж</w:t>
      </w:r>
      <w:bookmarkEnd w:id="5"/>
    </w:p>
    <w:p w14:paraId="131F1F07" w14:textId="77777777" w:rsidR="00E562FB" w:rsidRDefault="00E562FB" w:rsidP="00E562FB">
      <w:pPr>
        <w:rPr>
          <w:sz w:val="24"/>
          <w:szCs w:val="24"/>
        </w:rPr>
      </w:pPr>
    </w:p>
    <w:p w14:paraId="2BF60BB6" w14:textId="77777777" w:rsidR="00E562FB" w:rsidRPr="006D3FC7" w:rsidRDefault="00E562FB" w:rsidP="00E562FB">
      <w:pPr>
        <w:jc w:val="both"/>
        <w:rPr>
          <w:sz w:val="24"/>
          <w:szCs w:val="24"/>
        </w:rPr>
      </w:pPr>
      <w:r w:rsidRPr="006D3FC7">
        <w:rPr>
          <w:b/>
          <w:sz w:val="24"/>
          <w:szCs w:val="24"/>
        </w:rPr>
        <w:t>Требования к лицам, проводящим обучение (преподавателям):</w:t>
      </w:r>
      <w:r w:rsidRPr="006D3FC7">
        <w:t xml:space="preserve"> </w:t>
      </w:r>
      <w:r w:rsidRPr="006D3FC7">
        <w:rPr>
          <w:sz w:val="24"/>
          <w:szCs w:val="24"/>
        </w:rPr>
        <w:t>высшее образование, стаж работы в организации, оказывающей услуги обучения по охране труда, не менее одного года или опыт практической работы в области охраны труда не менее 5 лет в течение 10 лет,</w:t>
      </w:r>
      <w:r>
        <w:rPr>
          <w:sz w:val="24"/>
          <w:szCs w:val="24"/>
        </w:rPr>
        <w:t xml:space="preserve"> </w:t>
      </w:r>
      <w:r w:rsidRPr="006D3FC7">
        <w:rPr>
          <w:sz w:val="24"/>
          <w:szCs w:val="24"/>
        </w:rPr>
        <w:t>а также прошедших проверку знания с периодичностью 1 раз в 3 года</w:t>
      </w:r>
    </w:p>
    <w:p w14:paraId="4BDA981E" w14:textId="2905FF23" w:rsidR="00E562FB" w:rsidRDefault="00E562FB" w:rsidP="00E562FB">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122"/>
        <w:gridCol w:w="1133"/>
        <w:gridCol w:w="1560"/>
        <w:gridCol w:w="992"/>
        <w:gridCol w:w="1890"/>
      </w:tblGrid>
      <w:tr w:rsidR="00E562FB" w14:paraId="5824031E" w14:textId="77777777" w:rsidTr="00721F15">
        <w:tc>
          <w:tcPr>
            <w:tcW w:w="269" w:type="pct"/>
            <w:vMerge w:val="restart"/>
          </w:tcPr>
          <w:p w14:paraId="1C0A8A39" w14:textId="77777777" w:rsidR="00E562FB" w:rsidRDefault="00E562FB" w:rsidP="00721F15">
            <w:pPr>
              <w:jc w:val="center"/>
              <w:rPr>
                <w:b/>
                <w:sz w:val="24"/>
                <w:szCs w:val="24"/>
              </w:rPr>
            </w:pPr>
            <w:bookmarkStart w:id="6" w:name="_Hlk105408352"/>
            <w:r>
              <w:rPr>
                <w:b/>
                <w:sz w:val="24"/>
                <w:szCs w:val="24"/>
              </w:rPr>
              <w:t>№ п/п</w:t>
            </w:r>
          </w:p>
        </w:tc>
        <w:tc>
          <w:tcPr>
            <w:tcW w:w="2011" w:type="pct"/>
            <w:vMerge w:val="restart"/>
            <w:shd w:val="clear" w:color="auto" w:fill="auto"/>
            <w:vAlign w:val="center"/>
          </w:tcPr>
          <w:p w14:paraId="5B655F95" w14:textId="77777777" w:rsidR="00E562FB" w:rsidRDefault="00E562FB" w:rsidP="00721F15">
            <w:pPr>
              <w:jc w:val="center"/>
              <w:rPr>
                <w:b/>
                <w:sz w:val="24"/>
                <w:szCs w:val="24"/>
              </w:rPr>
            </w:pPr>
            <w:r>
              <w:rPr>
                <w:b/>
                <w:sz w:val="24"/>
                <w:szCs w:val="24"/>
              </w:rPr>
              <w:t>Наименование модуля</w:t>
            </w:r>
          </w:p>
        </w:tc>
        <w:tc>
          <w:tcPr>
            <w:tcW w:w="553" w:type="pct"/>
            <w:vMerge w:val="restart"/>
            <w:shd w:val="clear" w:color="auto" w:fill="auto"/>
            <w:vAlign w:val="center"/>
          </w:tcPr>
          <w:p w14:paraId="5B10BDC8" w14:textId="77777777" w:rsidR="00E562FB" w:rsidRDefault="00E562FB" w:rsidP="00721F15">
            <w:pPr>
              <w:jc w:val="center"/>
              <w:rPr>
                <w:b/>
                <w:sz w:val="24"/>
                <w:szCs w:val="24"/>
              </w:rPr>
            </w:pPr>
            <w:r>
              <w:rPr>
                <w:b/>
                <w:sz w:val="24"/>
                <w:szCs w:val="24"/>
              </w:rPr>
              <w:t>Продолжительность</w:t>
            </w:r>
          </w:p>
        </w:tc>
        <w:tc>
          <w:tcPr>
            <w:tcW w:w="1245" w:type="pct"/>
            <w:gridSpan w:val="2"/>
            <w:shd w:val="clear" w:color="auto" w:fill="auto"/>
            <w:vAlign w:val="center"/>
          </w:tcPr>
          <w:p w14:paraId="2C4D75A7" w14:textId="77777777" w:rsidR="00E562FB" w:rsidRDefault="00E562FB" w:rsidP="00721F15">
            <w:pPr>
              <w:jc w:val="center"/>
              <w:rPr>
                <w:b/>
                <w:sz w:val="24"/>
                <w:szCs w:val="24"/>
              </w:rPr>
            </w:pPr>
            <w:r>
              <w:rPr>
                <w:b/>
                <w:sz w:val="24"/>
                <w:szCs w:val="24"/>
              </w:rPr>
              <w:t>В том числе</w:t>
            </w:r>
          </w:p>
        </w:tc>
        <w:tc>
          <w:tcPr>
            <w:tcW w:w="922" w:type="pct"/>
            <w:vMerge w:val="restart"/>
            <w:vAlign w:val="center"/>
          </w:tcPr>
          <w:p w14:paraId="32A752E6" w14:textId="77777777" w:rsidR="00E562FB" w:rsidRDefault="00E562FB" w:rsidP="00721F15">
            <w:pPr>
              <w:jc w:val="center"/>
              <w:rPr>
                <w:b/>
                <w:sz w:val="24"/>
                <w:szCs w:val="24"/>
              </w:rPr>
            </w:pPr>
            <w:r>
              <w:rPr>
                <w:b/>
                <w:sz w:val="24"/>
                <w:szCs w:val="24"/>
              </w:rPr>
              <w:t>Форма контроля</w:t>
            </w:r>
          </w:p>
        </w:tc>
      </w:tr>
      <w:tr w:rsidR="00E562FB" w14:paraId="1FA493FA" w14:textId="77777777" w:rsidTr="00721F15">
        <w:tc>
          <w:tcPr>
            <w:tcW w:w="269" w:type="pct"/>
            <w:vMerge/>
          </w:tcPr>
          <w:p w14:paraId="78986D43" w14:textId="77777777" w:rsidR="00E562FB" w:rsidRDefault="00E562FB" w:rsidP="00721F15">
            <w:pPr>
              <w:jc w:val="center"/>
              <w:rPr>
                <w:b/>
                <w:sz w:val="24"/>
                <w:szCs w:val="24"/>
              </w:rPr>
            </w:pPr>
          </w:p>
        </w:tc>
        <w:tc>
          <w:tcPr>
            <w:tcW w:w="2011" w:type="pct"/>
            <w:vMerge/>
            <w:shd w:val="clear" w:color="auto" w:fill="auto"/>
            <w:vAlign w:val="center"/>
          </w:tcPr>
          <w:p w14:paraId="0AA49B9A" w14:textId="77777777" w:rsidR="00E562FB" w:rsidRDefault="00E562FB" w:rsidP="00721F15">
            <w:pPr>
              <w:jc w:val="center"/>
              <w:rPr>
                <w:b/>
                <w:sz w:val="24"/>
                <w:szCs w:val="24"/>
              </w:rPr>
            </w:pPr>
          </w:p>
        </w:tc>
        <w:tc>
          <w:tcPr>
            <w:tcW w:w="553" w:type="pct"/>
            <w:vMerge/>
            <w:shd w:val="clear" w:color="auto" w:fill="auto"/>
            <w:vAlign w:val="center"/>
          </w:tcPr>
          <w:p w14:paraId="67F22AF3" w14:textId="77777777" w:rsidR="00E562FB" w:rsidRDefault="00E562FB" w:rsidP="00721F15">
            <w:pPr>
              <w:jc w:val="center"/>
              <w:rPr>
                <w:b/>
                <w:sz w:val="24"/>
                <w:szCs w:val="24"/>
              </w:rPr>
            </w:pPr>
          </w:p>
        </w:tc>
        <w:tc>
          <w:tcPr>
            <w:tcW w:w="761" w:type="pct"/>
            <w:shd w:val="clear" w:color="auto" w:fill="auto"/>
            <w:vAlign w:val="center"/>
          </w:tcPr>
          <w:p w14:paraId="50669B78" w14:textId="77777777" w:rsidR="00E562FB" w:rsidRDefault="00E562FB" w:rsidP="00721F15">
            <w:pPr>
              <w:jc w:val="center"/>
              <w:rPr>
                <w:b/>
                <w:sz w:val="24"/>
                <w:szCs w:val="24"/>
              </w:rPr>
            </w:pPr>
            <w:r>
              <w:rPr>
                <w:b/>
                <w:sz w:val="24"/>
                <w:szCs w:val="24"/>
              </w:rPr>
              <w:t>Теоретические занятия, часов</w:t>
            </w:r>
          </w:p>
        </w:tc>
        <w:tc>
          <w:tcPr>
            <w:tcW w:w="484" w:type="pct"/>
            <w:shd w:val="clear" w:color="auto" w:fill="auto"/>
            <w:vAlign w:val="center"/>
          </w:tcPr>
          <w:p w14:paraId="0B6739B7" w14:textId="77777777" w:rsidR="00E562FB" w:rsidRDefault="00E562FB" w:rsidP="00721F15">
            <w:pPr>
              <w:jc w:val="center"/>
              <w:rPr>
                <w:b/>
                <w:sz w:val="24"/>
                <w:szCs w:val="24"/>
              </w:rPr>
            </w:pPr>
            <w:r>
              <w:rPr>
                <w:b/>
                <w:sz w:val="24"/>
                <w:szCs w:val="24"/>
              </w:rPr>
              <w:t>Практические занятия, часов</w:t>
            </w:r>
          </w:p>
        </w:tc>
        <w:tc>
          <w:tcPr>
            <w:tcW w:w="922" w:type="pct"/>
            <w:vMerge/>
          </w:tcPr>
          <w:p w14:paraId="121DE345" w14:textId="77777777" w:rsidR="00E562FB" w:rsidRDefault="00E562FB" w:rsidP="00721F15">
            <w:pPr>
              <w:jc w:val="center"/>
              <w:rPr>
                <w:b/>
                <w:sz w:val="24"/>
                <w:szCs w:val="24"/>
              </w:rPr>
            </w:pPr>
          </w:p>
        </w:tc>
      </w:tr>
      <w:tr w:rsidR="00E562FB" w14:paraId="54D7FF31" w14:textId="77777777" w:rsidTr="00721F15">
        <w:tc>
          <w:tcPr>
            <w:tcW w:w="269" w:type="pct"/>
          </w:tcPr>
          <w:p w14:paraId="07CDA35C" w14:textId="77777777" w:rsidR="00E562FB" w:rsidRDefault="00E562FB" w:rsidP="00721F15">
            <w:pPr>
              <w:rPr>
                <w:b/>
                <w:sz w:val="24"/>
                <w:szCs w:val="24"/>
              </w:rPr>
            </w:pPr>
            <w:r>
              <w:rPr>
                <w:b/>
                <w:sz w:val="24"/>
                <w:szCs w:val="24"/>
              </w:rPr>
              <w:t>1.</w:t>
            </w:r>
          </w:p>
        </w:tc>
        <w:tc>
          <w:tcPr>
            <w:tcW w:w="2011" w:type="pct"/>
            <w:shd w:val="clear" w:color="auto" w:fill="auto"/>
          </w:tcPr>
          <w:p w14:paraId="7700A31C" w14:textId="77777777" w:rsidR="00E562FB" w:rsidRPr="0031715B" w:rsidRDefault="00E562FB" w:rsidP="00721F15">
            <w:pPr>
              <w:rPr>
                <w:bCs/>
                <w:sz w:val="24"/>
                <w:szCs w:val="24"/>
              </w:rPr>
            </w:pPr>
            <w:r w:rsidRPr="0031715B">
              <w:rPr>
                <w:bCs/>
                <w:sz w:val="24"/>
                <w:szCs w:val="24"/>
              </w:rPr>
              <w:t xml:space="preserve">Основы охраны труда в </w:t>
            </w:r>
            <w:r>
              <w:rPr>
                <w:bCs/>
                <w:sz w:val="24"/>
                <w:szCs w:val="24"/>
              </w:rPr>
              <w:t>РФ</w:t>
            </w:r>
          </w:p>
        </w:tc>
        <w:tc>
          <w:tcPr>
            <w:tcW w:w="553" w:type="pct"/>
            <w:shd w:val="clear" w:color="auto" w:fill="auto"/>
            <w:vAlign w:val="center"/>
          </w:tcPr>
          <w:p w14:paraId="6E7E6D31" w14:textId="77777777" w:rsidR="00E562FB" w:rsidRDefault="00E562FB" w:rsidP="00721F15">
            <w:pPr>
              <w:jc w:val="center"/>
              <w:rPr>
                <w:b/>
                <w:bCs/>
                <w:sz w:val="24"/>
                <w:szCs w:val="24"/>
              </w:rPr>
            </w:pPr>
            <w:r>
              <w:rPr>
                <w:b/>
                <w:bCs/>
                <w:sz w:val="24"/>
                <w:szCs w:val="24"/>
              </w:rPr>
              <w:t>3,0</w:t>
            </w:r>
          </w:p>
        </w:tc>
        <w:tc>
          <w:tcPr>
            <w:tcW w:w="761" w:type="pct"/>
            <w:shd w:val="clear" w:color="auto" w:fill="auto"/>
            <w:vAlign w:val="center"/>
          </w:tcPr>
          <w:p w14:paraId="032FF31B" w14:textId="77777777" w:rsidR="00E562FB" w:rsidRDefault="00E562FB" w:rsidP="00721F15">
            <w:pPr>
              <w:jc w:val="center"/>
              <w:rPr>
                <w:b/>
                <w:bCs/>
                <w:sz w:val="24"/>
                <w:szCs w:val="24"/>
              </w:rPr>
            </w:pPr>
            <w:r>
              <w:rPr>
                <w:b/>
                <w:bCs/>
                <w:sz w:val="24"/>
                <w:szCs w:val="24"/>
              </w:rPr>
              <w:t>3,0</w:t>
            </w:r>
          </w:p>
        </w:tc>
        <w:tc>
          <w:tcPr>
            <w:tcW w:w="484" w:type="pct"/>
            <w:shd w:val="clear" w:color="auto" w:fill="auto"/>
            <w:vAlign w:val="center"/>
          </w:tcPr>
          <w:p w14:paraId="618E017D" w14:textId="77777777" w:rsidR="00E562FB" w:rsidRDefault="00E562FB" w:rsidP="00721F15">
            <w:pPr>
              <w:jc w:val="center"/>
              <w:rPr>
                <w:b/>
                <w:sz w:val="24"/>
                <w:szCs w:val="24"/>
              </w:rPr>
            </w:pPr>
            <w:r>
              <w:rPr>
                <w:b/>
                <w:sz w:val="24"/>
                <w:szCs w:val="24"/>
              </w:rPr>
              <w:t>-</w:t>
            </w:r>
          </w:p>
        </w:tc>
        <w:tc>
          <w:tcPr>
            <w:tcW w:w="922" w:type="pct"/>
            <w:vAlign w:val="center"/>
          </w:tcPr>
          <w:p w14:paraId="1FDBF879" w14:textId="77777777" w:rsidR="00E562FB" w:rsidRPr="0031715B" w:rsidRDefault="00E562FB" w:rsidP="00721F15">
            <w:pPr>
              <w:jc w:val="center"/>
              <w:rPr>
                <w:sz w:val="24"/>
                <w:szCs w:val="24"/>
              </w:rPr>
            </w:pPr>
            <w:r w:rsidRPr="0031715B">
              <w:rPr>
                <w:sz w:val="24"/>
                <w:szCs w:val="24"/>
              </w:rPr>
              <w:t>Тестирование</w:t>
            </w:r>
          </w:p>
        </w:tc>
      </w:tr>
      <w:tr w:rsidR="00E562FB" w14:paraId="7B30AE06" w14:textId="77777777" w:rsidTr="00721F15">
        <w:tc>
          <w:tcPr>
            <w:tcW w:w="269" w:type="pct"/>
          </w:tcPr>
          <w:p w14:paraId="7D65CE58" w14:textId="77777777" w:rsidR="00E562FB" w:rsidRDefault="00E562FB" w:rsidP="00721F15">
            <w:pPr>
              <w:rPr>
                <w:b/>
                <w:bCs/>
                <w:sz w:val="24"/>
                <w:szCs w:val="24"/>
              </w:rPr>
            </w:pPr>
            <w:r>
              <w:rPr>
                <w:b/>
                <w:bCs/>
                <w:sz w:val="24"/>
                <w:szCs w:val="24"/>
              </w:rPr>
              <w:t>2.</w:t>
            </w:r>
          </w:p>
        </w:tc>
        <w:tc>
          <w:tcPr>
            <w:tcW w:w="2011" w:type="pct"/>
            <w:shd w:val="clear" w:color="auto" w:fill="auto"/>
          </w:tcPr>
          <w:p w14:paraId="45A9F41D" w14:textId="77777777" w:rsidR="00E562FB" w:rsidRPr="0031715B" w:rsidRDefault="00E562FB" w:rsidP="00721F15">
            <w:pPr>
              <w:rPr>
                <w:rFonts w:cs="Arial"/>
                <w:color w:val="000000"/>
                <w:sz w:val="24"/>
                <w:szCs w:val="24"/>
              </w:rPr>
            </w:pPr>
            <w:r w:rsidRPr="0031715B">
              <w:rPr>
                <w:rFonts w:cs="Arial"/>
                <w:color w:val="000000"/>
                <w:sz w:val="24"/>
                <w:szCs w:val="24"/>
              </w:rPr>
              <w:t>Стратегия безопасности труда и охраны здоровья (раздел рекомендуется для изучения работодателями – руководителями организации)</w:t>
            </w:r>
          </w:p>
        </w:tc>
        <w:tc>
          <w:tcPr>
            <w:tcW w:w="553" w:type="pct"/>
            <w:shd w:val="clear" w:color="auto" w:fill="auto"/>
            <w:vAlign w:val="center"/>
          </w:tcPr>
          <w:p w14:paraId="2406D6FA" w14:textId="77777777" w:rsidR="00E562FB" w:rsidRDefault="00E562FB" w:rsidP="00721F15">
            <w:pPr>
              <w:jc w:val="center"/>
              <w:rPr>
                <w:b/>
                <w:sz w:val="24"/>
                <w:szCs w:val="24"/>
              </w:rPr>
            </w:pPr>
            <w:r>
              <w:rPr>
                <w:b/>
                <w:sz w:val="24"/>
                <w:szCs w:val="24"/>
              </w:rPr>
              <w:t>2,0</w:t>
            </w:r>
          </w:p>
        </w:tc>
        <w:tc>
          <w:tcPr>
            <w:tcW w:w="761" w:type="pct"/>
            <w:shd w:val="clear" w:color="auto" w:fill="auto"/>
            <w:vAlign w:val="center"/>
          </w:tcPr>
          <w:p w14:paraId="3571F183" w14:textId="77777777" w:rsidR="00E562FB" w:rsidRDefault="00E562FB" w:rsidP="00721F15">
            <w:pPr>
              <w:jc w:val="center"/>
              <w:rPr>
                <w:b/>
                <w:sz w:val="24"/>
                <w:szCs w:val="24"/>
              </w:rPr>
            </w:pPr>
            <w:r>
              <w:rPr>
                <w:b/>
                <w:sz w:val="24"/>
                <w:szCs w:val="24"/>
              </w:rPr>
              <w:t>2,0</w:t>
            </w:r>
          </w:p>
        </w:tc>
        <w:tc>
          <w:tcPr>
            <w:tcW w:w="484" w:type="pct"/>
            <w:shd w:val="clear" w:color="auto" w:fill="auto"/>
            <w:vAlign w:val="center"/>
          </w:tcPr>
          <w:p w14:paraId="6F4B0D5F" w14:textId="77777777" w:rsidR="00E562FB" w:rsidRDefault="00E562FB" w:rsidP="00721F15">
            <w:pPr>
              <w:jc w:val="center"/>
              <w:rPr>
                <w:b/>
                <w:sz w:val="24"/>
                <w:szCs w:val="24"/>
              </w:rPr>
            </w:pPr>
            <w:r>
              <w:rPr>
                <w:b/>
                <w:sz w:val="24"/>
                <w:szCs w:val="24"/>
              </w:rPr>
              <w:t>-</w:t>
            </w:r>
          </w:p>
        </w:tc>
        <w:tc>
          <w:tcPr>
            <w:tcW w:w="922" w:type="pct"/>
            <w:vAlign w:val="center"/>
          </w:tcPr>
          <w:p w14:paraId="2D4CED19" w14:textId="77777777" w:rsidR="00E562FB" w:rsidRPr="0031715B" w:rsidRDefault="00E562FB" w:rsidP="00721F15">
            <w:pPr>
              <w:jc w:val="center"/>
              <w:rPr>
                <w:sz w:val="24"/>
                <w:szCs w:val="24"/>
              </w:rPr>
            </w:pPr>
            <w:r w:rsidRPr="0031715B">
              <w:rPr>
                <w:sz w:val="24"/>
                <w:szCs w:val="24"/>
              </w:rPr>
              <w:t>Тестирование</w:t>
            </w:r>
          </w:p>
        </w:tc>
      </w:tr>
      <w:tr w:rsidR="00E562FB" w14:paraId="160C9FFC" w14:textId="77777777" w:rsidTr="00721F15">
        <w:tc>
          <w:tcPr>
            <w:tcW w:w="269" w:type="pct"/>
          </w:tcPr>
          <w:p w14:paraId="15910322" w14:textId="77777777" w:rsidR="00E562FB" w:rsidRDefault="00E562FB" w:rsidP="00721F15">
            <w:pPr>
              <w:rPr>
                <w:b/>
                <w:sz w:val="24"/>
                <w:szCs w:val="24"/>
              </w:rPr>
            </w:pPr>
            <w:r>
              <w:rPr>
                <w:b/>
                <w:sz w:val="24"/>
                <w:szCs w:val="24"/>
              </w:rPr>
              <w:t>3.</w:t>
            </w:r>
          </w:p>
        </w:tc>
        <w:tc>
          <w:tcPr>
            <w:tcW w:w="2011" w:type="pct"/>
            <w:shd w:val="clear" w:color="auto" w:fill="auto"/>
          </w:tcPr>
          <w:p w14:paraId="7731F901" w14:textId="77777777" w:rsidR="00E562FB" w:rsidRPr="0031715B" w:rsidRDefault="00E562FB" w:rsidP="00721F15">
            <w:pPr>
              <w:rPr>
                <w:color w:val="000000"/>
                <w:spacing w:val="1"/>
                <w:sz w:val="24"/>
                <w:szCs w:val="24"/>
              </w:rPr>
            </w:pPr>
            <w:r w:rsidRPr="0031715B">
              <w:rPr>
                <w:color w:val="000000"/>
                <w:spacing w:val="1"/>
                <w:sz w:val="24"/>
                <w:szCs w:val="24"/>
              </w:rPr>
              <w:t>Система управления охраной труда в организации (СУОТ)</w:t>
            </w:r>
          </w:p>
        </w:tc>
        <w:tc>
          <w:tcPr>
            <w:tcW w:w="553" w:type="pct"/>
            <w:shd w:val="clear" w:color="auto" w:fill="auto"/>
            <w:vAlign w:val="center"/>
          </w:tcPr>
          <w:p w14:paraId="532A8A68" w14:textId="77777777" w:rsidR="00E562FB" w:rsidRDefault="00E562FB" w:rsidP="00721F15">
            <w:pPr>
              <w:jc w:val="center"/>
              <w:rPr>
                <w:b/>
                <w:sz w:val="24"/>
                <w:szCs w:val="24"/>
              </w:rPr>
            </w:pPr>
            <w:r>
              <w:rPr>
                <w:b/>
                <w:sz w:val="24"/>
                <w:szCs w:val="24"/>
              </w:rPr>
              <w:t>6,5</w:t>
            </w:r>
          </w:p>
        </w:tc>
        <w:tc>
          <w:tcPr>
            <w:tcW w:w="761" w:type="pct"/>
            <w:shd w:val="clear" w:color="auto" w:fill="auto"/>
            <w:vAlign w:val="center"/>
          </w:tcPr>
          <w:p w14:paraId="220C991E" w14:textId="77777777" w:rsidR="00E562FB" w:rsidRDefault="00E562FB" w:rsidP="00721F15">
            <w:pPr>
              <w:jc w:val="center"/>
              <w:rPr>
                <w:b/>
                <w:sz w:val="24"/>
                <w:szCs w:val="24"/>
              </w:rPr>
            </w:pPr>
            <w:r>
              <w:rPr>
                <w:b/>
                <w:sz w:val="24"/>
                <w:szCs w:val="24"/>
              </w:rPr>
              <w:t>6,5</w:t>
            </w:r>
          </w:p>
        </w:tc>
        <w:tc>
          <w:tcPr>
            <w:tcW w:w="484" w:type="pct"/>
            <w:shd w:val="clear" w:color="auto" w:fill="auto"/>
            <w:vAlign w:val="center"/>
          </w:tcPr>
          <w:p w14:paraId="585AC580" w14:textId="77777777" w:rsidR="00E562FB" w:rsidRDefault="00E562FB" w:rsidP="00721F15">
            <w:pPr>
              <w:jc w:val="center"/>
              <w:rPr>
                <w:b/>
                <w:sz w:val="24"/>
                <w:szCs w:val="24"/>
              </w:rPr>
            </w:pPr>
            <w:r>
              <w:rPr>
                <w:b/>
                <w:sz w:val="24"/>
                <w:szCs w:val="24"/>
              </w:rPr>
              <w:t>-</w:t>
            </w:r>
          </w:p>
        </w:tc>
        <w:tc>
          <w:tcPr>
            <w:tcW w:w="922" w:type="pct"/>
            <w:vAlign w:val="center"/>
          </w:tcPr>
          <w:p w14:paraId="2D57A2C8" w14:textId="77777777" w:rsidR="00E562FB" w:rsidRPr="0031715B" w:rsidRDefault="00E562FB" w:rsidP="00721F15">
            <w:pPr>
              <w:jc w:val="center"/>
              <w:rPr>
                <w:sz w:val="24"/>
                <w:szCs w:val="24"/>
              </w:rPr>
            </w:pPr>
            <w:r w:rsidRPr="0031715B">
              <w:rPr>
                <w:sz w:val="24"/>
                <w:szCs w:val="24"/>
              </w:rPr>
              <w:t>Тестирование</w:t>
            </w:r>
          </w:p>
        </w:tc>
      </w:tr>
      <w:tr w:rsidR="00E562FB" w14:paraId="3EBD6567" w14:textId="77777777" w:rsidTr="00721F15">
        <w:tc>
          <w:tcPr>
            <w:tcW w:w="269" w:type="pct"/>
          </w:tcPr>
          <w:p w14:paraId="7D624B67" w14:textId="77777777" w:rsidR="00E562FB" w:rsidRDefault="00E562FB" w:rsidP="00721F15">
            <w:pPr>
              <w:rPr>
                <w:b/>
                <w:bCs/>
                <w:sz w:val="24"/>
                <w:szCs w:val="24"/>
              </w:rPr>
            </w:pPr>
            <w:r>
              <w:rPr>
                <w:b/>
                <w:bCs/>
                <w:sz w:val="24"/>
                <w:szCs w:val="24"/>
              </w:rPr>
              <w:t>4.</w:t>
            </w:r>
          </w:p>
        </w:tc>
        <w:tc>
          <w:tcPr>
            <w:tcW w:w="2011" w:type="pct"/>
            <w:shd w:val="clear" w:color="auto" w:fill="auto"/>
          </w:tcPr>
          <w:p w14:paraId="3EF3ABD9" w14:textId="77777777" w:rsidR="00E562FB" w:rsidRPr="0031715B" w:rsidRDefault="00E562FB" w:rsidP="00721F15">
            <w:pPr>
              <w:rPr>
                <w:bCs/>
                <w:sz w:val="24"/>
                <w:szCs w:val="24"/>
              </w:rPr>
            </w:pPr>
            <w:r w:rsidRPr="0031715B">
              <w:rPr>
                <w:bCs/>
                <w:sz w:val="24"/>
                <w:szCs w:val="24"/>
              </w:rPr>
              <w:t>Расследование и предупреждение несчастных случаев и профессиональных заболеваний</w:t>
            </w:r>
          </w:p>
        </w:tc>
        <w:tc>
          <w:tcPr>
            <w:tcW w:w="553" w:type="pct"/>
            <w:shd w:val="clear" w:color="auto" w:fill="auto"/>
            <w:vAlign w:val="center"/>
          </w:tcPr>
          <w:p w14:paraId="2514805F" w14:textId="77777777" w:rsidR="00E562FB" w:rsidRDefault="00E562FB" w:rsidP="00721F15">
            <w:pPr>
              <w:jc w:val="center"/>
              <w:rPr>
                <w:b/>
                <w:bCs/>
                <w:sz w:val="24"/>
                <w:szCs w:val="24"/>
              </w:rPr>
            </w:pPr>
            <w:r>
              <w:rPr>
                <w:b/>
                <w:bCs/>
                <w:sz w:val="24"/>
                <w:szCs w:val="24"/>
              </w:rPr>
              <w:t>1,5</w:t>
            </w:r>
          </w:p>
        </w:tc>
        <w:tc>
          <w:tcPr>
            <w:tcW w:w="761" w:type="pct"/>
            <w:shd w:val="clear" w:color="auto" w:fill="auto"/>
            <w:vAlign w:val="center"/>
          </w:tcPr>
          <w:p w14:paraId="1E8D7C81" w14:textId="77777777" w:rsidR="00E562FB" w:rsidRDefault="00E562FB" w:rsidP="00721F15">
            <w:pPr>
              <w:jc w:val="center"/>
              <w:rPr>
                <w:b/>
                <w:bCs/>
                <w:sz w:val="24"/>
                <w:szCs w:val="24"/>
              </w:rPr>
            </w:pPr>
            <w:r>
              <w:rPr>
                <w:b/>
                <w:bCs/>
                <w:sz w:val="24"/>
                <w:szCs w:val="24"/>
              </w:rPr>
              <w:t>1,5</w:t>
            </w:r>
          </w:p>
        </w:tc>
        <w:tc>
          <w:tcPr>
            <w:tcW w:w="484" w:type="pct"/>
            <w:shd w:val="clear" w:color="auto" w:fill="auto"/>
            <w:vAlign w:val="center"/>
          </w:tcPr>
          <w:p w14:paraId="34EE18FC" w14:textId="77777777" w:rsidR="00E562FB" w:rsidRDefault="00E562FB" w:rsidP="00721F15">
            <w:pPr>
              <w:jc w:val="center"/>
              <w:rPr>
                <w:b/>
                <w:sz w:val="24"/>
                <w:szCs w:val="24"/>
              </w:rPr>
            </w:pPr>
            <w:r>
              <w:rPr>
                <w:b/>
                <w:sz w:val="24"/>
                <w:szCs w:val="24"/>
              </w:rPr>
              <w:t>-</w:t>
            </w:r>
          </w:p>
        </w:tc>
        <w:tc>
          <w:tcPr>
            <w:tcW w:w="922" w:type="pct"/>
            <w:vAlign w:val="center"/>
          </w:tcPr>
          <w:p w14:paraId="2D415743" w14:textId="77777777" w:rsidR="00E562FB" w:rsidRPr="0031715B" w:rsidRDefault="00E562FB" w:rsidP="00721F15">
            <w:pPr>
              <w:jc w:val="center"/>
              <w:rPr>
                <w:sz w:val="24"/>
                <w:szCs w:val="24"/>
              </w:rPr>
            </w:pPr>
            <w:r w:rsidRPr="0031715B">
              <w:rPr>
                <w:sz w:val="24"/>
                <w:szCs w:val="24"/>
              </w:rPr>
              <w:t>Тестирование</w:t>
            </w:r>
          </w:p>
        </w:tc>
      </w:tr>
      <w:tr w:rsidR="00E562FB" w14:paraId="06317ED5" w14:textId="77777777" w:rsidTr="00721F15">
        <w:tc>
          <w:tcPr>
            <w:tcW w:w="269" w:type="pct"/>
          </w:tcPr>
          <w:p w14:paraId="02E805E0" w14:textId="77777777" w:rsidR="00E562FB" w:rsidRDefault="00E562FB" w:rsidP="00721F15">
            <w:pPr>
              <w:rPr>
                <w:b/>
                <w:sz w:val="24"/>
                <w:szCs w:val="24"/>
              </w:rPr>
            </w:pPr>
            <w:r>
              <w:rPr>
                <w:b/>
                <w:sz w:val="24"/>
                <w:szCs w:val="24"/>
              </w:rPr>
              <w:t xml:space="preserve">5. </w:t>
            </w:r>
          </w:p>
        </w:tc>
        <w:tc>
          <w:tcPr>
            <w:tcW w:w="2011" w:type="pct"/>
            <w:shd w:val="clear" w:color="auto" w:fill="auto"/>
          </w:tcPr>
          <w:p w14:paraId="1A36139B" w14:textId="77777777" w:rsidR="00E562FB" w:rsidRPr="0031715B" w:rsidRDefault="00E562FB" w:rsidP="00721F15">
            <w:pPr>
              <w:rPr>
                <w:sz w:val="24"/>
                <w:szCs w:val="24"/>
              </w:rPr>
            </w:pPr>
            <w:r w:rsidRPr="0031715B">
              <w:rPr>
                <w:sz w:val="24"/>
                <w:szCs w:val="24"/>
              </w:rPr>
              <w:t>Организация оказания первой помощи</w:t>
            </w:r>
          </w:p>
        </w:tc>
        <w:tc>
          <w:tcPr>
            <w:tcW w:w="553" w:type="pct"/>
            <w:shd w:val="clear" w:color="auto" w:fill="auto"/>
            <w:vAlign w:val="center"/>
          </w:tcPr>
          <w:p w14:paraId="279AE1C0" w14:textId="77777777" w:rsidR="00E562FB" w:rsidRDefault="00E562FB" w:rsidP="00721F15">
            <w:pPr>
              <w:jc w:val="center"/>
              <w:rPr>
                <w:b/>
                <w:sz w:val="24"/>
                <w:szCs w:val="24"/>
              </w:rPr>
            </w:pPr>
            <w:r>
              <w:rPr>
                <w:b/>
                <w:sz w:val="24"/>
                <w:szCs w:val="24"/>
              </w:rPr>
              <w:t>1,0</w:t>
            </w:r>
          </w:p>
        </w:tc>
        <w:tc>
          <w:tcPr>
            <w:tcW w:w="761" w:type="pct"/>
            <w:shd w:val="clear" w:color="auto" w:fill="auto"/>
            <w:vAlign w:val="center"/>
          </w:tcPr>
          <w:p w14:paraId="7BD35551" w14:textId="77777777" w:rsidR="00E562FB" w:rsidRDefault="00E562FB" w:rsidP="00721F15">
            <w:pPr>
              <w:jc w:val="center"/>
              <w:rPr>
                <w:b/>
                <w:sz w:val="24"/>
                <w:szCs w:val="24"/>
              </w:rPr>
            </w:pPr>
            <w:r>
              <w:rPr>
                <w:b/>
                <w:sz w:val="24"/>
                <w:szCs w:val="24"/>
              </w:rPr>
              <w:t>1,0</w:t>
            </w:r>
          </w:p>
        </w:tc>
        <w:tc>
          <w:tcPr>
            <w:tcW w:w="484" w:type="pct"/>
            <w:shd w:val="clear" w:color="auto" w:fill="auto"/>
            <w:vAlign w:val="center"/>
          </w:tcPr>
          <w:p w14:paraId="757D0B12" w14:textId="77777777" w:rsidR="00E562FB" w:rsidRDefault="00E562FB" w:rsidP="00721F15">
            <w:pPr>
              <w:jc w:val="center"/>
              <w:rPr>
                <w:sz w:val="24"/>
                <w:szCs w:val="24"/>
              </w:rPr>
            </w:pPr>
            <w:r>
              <w:rPr>
                <w:sz w:val="24"/>
                <w:szCs w:val="24"/>
              </w:rPr>
              <w:t>-</w:t>
            </w:r>
          </w:p>
        </w:tc>
        <w:tc>
          <w:tcPr>
            <w:tcW w:w="922" w:type="pct"/>
            <w:vAlign w:val="center"/>
          </w:tcPr>
          <w:p w14:paraId="591E9B1D" w14:textId="77777777" w:rsidR="00E562FB" w:rsidRPr="0031715B" w:rsidRDefault="00E562FB" w:rsidP="00721F15">
            <w:pPr>
              <w:jc w:val="center"/>
              <w:rPr>
                <w:sz w:val="24"/>
                <w:szCs w:val="24"/>
              </w:rPr>
            </w:pPr>
            <w:r w:rsidRPr="0031715B">
              <w:rPr>
                <w:sz w:val="24"/>
                <w:szCs w:val="24"/>
              </w:rPr>
              <w:t>Тестирование</w:t>
            </w:r>
          </w:p>
        </w:tc>
      </w:tr>
      <w:tr w:rsidR="00E562FB" w14:paraId="22ECBC2B" w14:textId="77777777" w:rsidTr="00721F15">
        <w:trPr>
          <w:trHeight w:val="212"/>
        </w:trPr>
        <w:tc>
          <w:tcPr>
            <w:tcW w:w="269" w:type="pct"/>
            <w:shd w:val="clear" w:color="auto" w:fill="auto"/>
          </w:tcPr>
          <w:p w14:paraId="33DB55F2" w14:textId="77777777" w:rsidR="00E562FB" w:rsidRDefault="00E562FB" w:rsidP="00721F15">
            <w:pPr>
              <w:rPr>
                <w:b/>
                <w:sz w:val="24"/>
                <w:szCs w:val="24"/>
              </w:rPr>
            </w:pPr>
            <w:r>
              <w:rPr>
                <w:b/>
                <w:sz w:val="24"/>
                <w:szCs w:val="24"/>
              </w:rPr>
              <w:t>6.</w:t>
            </w:r>
          </w:p>
        </w:tc>
        <w:tc>
          <w:tcPr>
            <w:tcW w:w="2011" w:type="pct"/>
            <w:shd w:val="clear" w:color="auto" w:fill="auto"/>
          </w:tcPr>
          <w:p w14:paraId="007CF0F8" w14:textId="77777777" w:rsidR="00E562FB" w:rsidRPr="0031715B" w:rsidRDefault="00E562FB" w:rsidP="00721F15">
            <w:pPr>
              <w:rPr>
                <w:sz w:val="24"/>
                <w:szCs w:val="24"/>
              </w:rPr>
            </w:pPr>
            <w:r w:rsidRPr="0031715B">
              <w:rPr>
                <w:sz w:val="24"/>
                <w:szCs w:val="24"/>
              </w:rPr>
              <w:t>Проверка знания</w:t>
            </w:r>
          </w:p>
        </w:tc>
        <w:tc>
          <w:tcPr>
            <w:tcW w:w="553" w:type="pct"/>
            <w:shd w:val="clear" w:color="auto" w:fill="auto"/>
            <w:vAlign w:val="center"/>
          </w:tcPr>
          <w:p w14:paraId="54351B95" w14:textId="77777777" w:rsidR="00E562FB" w:rsidRDefault="00E562FB" w:rsidP="00721F15">
            <w:pPr>
              <w:jc w:val="center"/>
              <w:rPr>
                <w:b/>
                <w:sz w:val="24"/>
                <w:szCs w:val="24"/>
              </w:rPr>
            </w:pPr>
            <w:r>
              <w:rPr>
                <w:b/>
                <w:sz w:val="24"/>
                <w:szCs w:val="24"/>
              </w:rPr>
              <w:t>2,0</w:t>
            </w:r>
          </w:p>
        </w:tc>
        <w:tc>
          <w:tcPr>
            <w:tcW w:w="761" w:type="pct"/>
            <w:shd w:val="clear" w:color="auto" w:fill="auto"/>
            <w:vAlign w:val="center"/>
          </w:tcPr>
          <w:p w14:paraId="146FF388" w14:textId="77777777" w:rsidR="00E562FB" w:rsidRDefault="00E562FB" w:rsidP="00721F15">
            <w:pPr>
              <w:jc w:val="center"/>
              <w:rPr>
                <w:b/>
                <w:sz w:val="24"/>
                <w:szCs w:val="24"/>
              </w:rPr>
            </w:pPr>
            <w:r>
              <w:rPr>
                <w:b/>
                <w:sz w:val="24"/>
                <w:szCs w:val="24"/>
              </w:rPr>
              <w:t>-</w:t>
            </w:r>
          </w:p>
        </w:tc>
        <w:tc>
          <w:tcPr>
            <w:tcW w:w="484" w:type="pct"/>
            <w:shd w:val="clear" w:color="auto" w:fill="auto"/>
            <w:vAlign w:val="center"/>
          </w:tcPr>
          <w:p w14:paraId="25DE6387" w14:textId="77777777" w:rsidR="00E562FB" w:rsidRDefault="00E562FB" w:rsidP="00721F15">
            <w:pPr>
              <w:jc w:val="center"/>
              <w:rPr>
                <w:b/>
                <w:sz w:val="24"/>
                <w:szCs w:val="24"/>
              </w:rPr>
            </w:pPr>
            <w:r>
              <w:rPr>
                <w:b/>
                <w:sz w:val="24"/>
                <w:szCs w:val="24"/>
              </w:rPr>
              <w:t>-</w:t>
            </w:r>
          </w:p>
        </w:tc>
        <w:tc>
          <w:tcPr>
            <w:tcW w:w="922" w:type="pct"/>
            <w:shd w:val="clear" w:color="auto" w:fill="auto"/>
            <w:vAlign w:val="center"/>
          </w:tcPr>
          <w:p w14:paraId="5F9CF195" w14:textId="77777777" w:rsidR="00E562FB" w:rsidRPr="0031715B" w:rsidRDefault="00E562FB" w:rsidP="00721F15">
            <w:pPr>
              <w:jc w:val="center"/>
            </w:pPr>
            <w:r w:rsidRPr="0031715B">
              <w:rPr>
                <w:sz w:val="24"/>
                <w:szCs w:val="24"/>
              </w:rPr>
              <w:t>Тестирование</w:t>
            </w:r>
          </w:p>
        </w:tc>
      </w:tr>
      <w:tr w:rsidR="00E562FB" w14:paraId="644B1D23" w14:textId="77777777" w:rsidTr="00721F15">
        <w:tc>
          <w:tcPr>
            <w:tcW w:w="2280" w:type="pct"/>
            <w:gridSpan w:val="2"/>
            <w:shd w:val="clear" w:color="auto" w:fill="auto"/>
            <w:vAlign w:val="center"/>
          </w:tcPr>
          <w:p w14:paraId="6EFB8BB2" w14:textId="77777777" w:rsidR="00E562FB" w:rsidRDefault="00E562FB" w:rsidP="00721F15">
            <w:pPr>
              <w:rPr>
                <w:b/>
                <w:sz w:val="24"/>
                <w:szCs w:val="24"/>
              </w:rPr>
            </w:pPr>
            <w:r>
              <w:rPr>
                <w:b/>
                <w:sz w:val="24"/>
                <w:szCs w:val="24"/>
              </w:rPr>
              <w:t>Итого:</w:t>
            </w:r>
          </w:p>
        </w:tc>
        <w:tc>
          <w:tcPr>
            <w:tcW w:w="553" w:type="pct"/>
            <w:shd w:val="clear" w:color="auto" w:fill="auto"/>
            <w:vAlign w:val="center"/>
          </w:tcPr>
          <w:p w14:paraId="432B0FD8" w14:textId="77777777" w:rsidR="00E562FB" w:rsidRDefault="00E562FB" w:rsidP="00721F15">
            <w:pPr>
              <w:jc w:val="center"/>
              <w:rPr>
                <w:b/>
                <w:sz w:val="24"/>
                <w:szCs w:val="24"/>
              </w:rPr>
            </w:pPr>
            <w:r>
              <w:rPr>
                <w:b/>
                <w:sz w:val="24"/>
                <w:szCs w:val="24"/>
              </w:rPr>
              <w:t>16</w:t>
            </w:r>
          </w:p>
        </w:tc>
        <w:tc>
          <w:tcPr>
            <w:tcW w:w="761" w:type="pct"/>
            <w:shd w:val="clear" w:color="auto" w:fill="auto"/>
            <w:vAlign w:val="center"/>
          </w:tcPr>
          <w:p w14:paraId="660BA5C3" w14:textId="77777777" w:rsidR="00E562FB" w:rsidRDefault="00E562FB" w:rsidP="00721F15">
            <w:pPr>
              <w:jc w:val="center"/>
              <w:rPr>
                <w:b/>
                <w:sz w:val="24"/>
                <w:szCs w:val="24"/>
              </w:rPr>
            </w:pPr>
            <w:r>
              <w:rPr>
                <w:b/>
                <w:sz w:val="24"/>
                <w:szCs w:val="24"/>
              </w:rPr>
              <w:t>14</w:t>
            </w:r>
          </w:p>
        </w:tc>
        <w:tc>
          <w:tcPr>
            <w:tcW w:w="484" w:type="pct"/>
            <w:shd w:val="clear" w:color="auto" w:fill="auto"/>
            <w:vAlign w:val="center"/>
          </w:tcPr>
          <w:p w14:paraId="67E310F0" w14:textId="77777777" w:rsidR="00E562FB" w:rsidRDefault="00E562FB" w:rsidP="00721F15">
            <w:pPr>
              <w:jc w:val="center"/>
              <w:rPr>
                <w:b/>
                <w:sz w:val="24"/>
                <w:szCs w:val="24"/>
              </w:rPr>
            </w:pPr>
            <w:r>
              <w:rPr>
                <w:b/>
                <w:sz w:val="24"/>
                <w:szCs w:val="24"/>
              </w:rPr>
              <w:t>-</w:t>
            </w:r>
          </w:p>
        </w:tc>
        <w:bookmarkEnd w:id="6"/>
        <w:tc>
          <w:tcPr>
            <w:tcW w:w="922" w:type="pct"/>
            <w:shd w:val="clear" w:color="auto" w:fill="auto"/>
            <w:vAlign w:val="center"/>
          </w:tcPr>
          <w:p w14:paraId="0D0DC4FF" w14:textId="77777777" w:rsidR="00E562FB" w:rsidRDefault="00E562FB" w:rsidP="00721F15">
            <w:pPr>
              <w:jc w:val="center"/>
              <w:rPr>
                <w:b/>
                <w:sz w:val="24"/>
                <w:szCs w:val="24"/>
              </w:rPr>
            </w:pPr>
            <w:r>
              <w:rPr>
                <w:b/>
                <w:sz w:val="24"/>
                <w:szCs w:val="24"/>
              </w:rPr>
              <w:t>-</w:t>
            </w:r>
          </w:p>
        </w:tc>
      </w:tr>
    </w:tbl>
    <w:p w14:paraId="2E029FBF" w14:textId="77777777" w:rsidR="00FD5AF0" w:rsidRDefault="00FD5AF0" w:rsidP="00E562FB">
      <w:pPr>
        <w:pStyle w:val="a3"/>
        <w:jc w:val="right"/>
      </w:pPr>
    </w:p>
    <w:p w14:paraId="30A9B1E4" w14:textId="11D4DBD8" w:rsidR="00E562FB" w:rsidRDefault="00E562FB" w:rsidP="00E562FB">
      <w:pPr>
        <w:pStyle w:val="a3"/>
        <w:jc w:val="right"/>
      </w:pPr>
      <w:r>
        <w:lastRenderedPageBreak/>
        <w:t>Приложение № 2</w:t>
      </w:r>
    </w:p>
    <w:p w14:paraId="791A3A10" w14:textId="77777777" w:rsidR="00E562FB" w:rsidRDefault="00E562FB" w:rsidP="00E562FB">
      <w:pPr>
        <w:pStyle w:val="a3"/>
        <w:spacing w:before="72"/>
        <w:ind w:right="-38"/>
        <w:jc w:val="center"/>
        <w:rPr>
          <w:b/>
          <w:sz w:val="28"/>
        </w:rPr>
      </w:pPr>
    </w:p>
    <w:p w14:paraId="7E326787" w14:textId="77777777" w:rsidR="00E562FB" w:rsidRDefault="00E562FB" w:rsidP="00E562FB">
      <w:pPr>
        <w:pStyle w:val="a3"/>
        <w:spacing w:before="72"/>
        <w:ind w:right="-38"/>
        <w:jc w:val="center"/>
        <w:rPr>
          <w:b/>
          <w:sz w:val="28"/>
        </w:rPr>
      </w:pPr>
      <w:r>
        <w:rPr>
          <w:b/>
          <w:sz w:val="28"/>
        </w:rPr>
        <w:t>РАБОЧИЕ ПРОГРАММЫ УЧЕБНЫХ МОДУЛЕЙ</w:t>
      </w:r>
    </w:p>
    <w:p w14:paraId="6EBA9FA6" w14:textId="77777777" w:rsidR="00E562FB" w:rsidRDefault="00E562FB" w:rsidP="00E562FB">
      <w:pPr>
        <w:jc w:val="center"/>
        <w:rPr>
          <w:b/>
          <w:sz w:val="24"/>
          <w:szCs w:val="24"/>
        </w:rPr>
      </w:pPr>
      <w:r>
        <w:rPr>
          <w:b/>
          <w:sz w:val="24"/>
          <w:szCs w:val="24"/>
        </w:rPr>
        <w:t>программы обучения по общим вопросам охраны труда и функционирования системы управления охраной труда</w:t>
      </w:r>
    </w:p>
    <w:p w14:paraId="088B9C05" w14:textId="77777777" w:rsidR="00E562FB" w:rsidRDefault="00E562FB" w:rsidP="00E562FB">
      <w:pPr>
        <w:jc w:val="center"/>
        <w:rPr>
          <w:b/>
          <w:sz w:val="24"/>
          <w:szCs w:val="24"/>
        </w:rPr>
      </w:pPr>
    </w:p>
    <w:p w14:paraId="6EED10E7" w14:textId="77777777" w:rsidR="00E562FB" w:rsidRDefault="00E562FB" w:rsidP="00E562FB">
      <w:pPr>
        <w:pStyle w:val="ConsPlusTitle"/>
        <w:rPr>
          <w:rFonts w:ascii="Times New Roman" w:hAnsi="Times New Roman" w:cs="Times New Roman"/>
          <w:sz w:val="24"/>
          <w:szCs w:val="24"/>
        </w:rPr>
      </w:pPr>
      <w:r>
        <w:rPr>
          <w:rFonts w:ascii="Times New Roman" w:hAnsi="Times New Roman" w:cs="Times New Roman"/>
          <w:sz w:val="24"/>
        </w:rPr>
        <w:t xml:space="preserve">1. </w:t>
      </w:r>
      <w:r>
        <w:rPr>
          <w:rFonts w:ascii="Times New Roman" w:hAnsi="Times New Roman" w:cs="Times New Roman"/>
          <w:sz w:val="24"/>
          <w:szCs w:val="24"/>
        </w:rPr>
        <w:t>Основы охраны труда в Российской Федерации</w:t>
      </w:r>
    </w:p>
    <w:p w14:paraId="17AE6AC0" w14:textId="77777777" w:rsidR="00E562FB" w:rsidRDefault="00E562FB" w:rsidP="00E562FB">
      <w:pPr>
        <w:rPr>
          <w:rFonts w:ascii="Arial" w:eastAsiaTheme="minorEastAsia" w:hAnsi="Arial" w:cs="Arial"/>
          <w:bCs/>
          <w:sz w:val="24"/>
          <w:szCs w:val="24"/>
          <w:lang w:bidi="ar-SA"/>
        </w:rPr>
      </w:pPr>
    </w:p>
    <w:p w14:paraId="194212E8" w14:textId="77777777" w:rsidR="00E562FB" w:rsidRPr="0031715B" w:rsidRDefault="00E562FB" w:rsidP="00E562FB">
      <w:pPr>
        <w:rPr>
          <w:sz w:val="24"/>
          <w:szCs w:val="24"/>
          <w:lang w:bidi="ar-SA"/>
        </w:rPr>
      </w:pPr>
      <w:r w:rsidRPr="0031715B">
        <w:rPr>
          <w:sz w:val="24"/>
          <w:szCs w:val="24"/>
          <w:lang w:bidi="ar-SA"/>
        </w:rPr>
        <w:t>1.1. Основные понятия охраны труда</w:t>
      </w:r>
    </w:p>
    <w:p w14:paraId="6C7A347B" w14:textId="77777777" w:rsidR="00021E09" w:rsidRDefault="00021E09" w:rsidP="00E562FB">
      <w:pPr>
        <w:jc w:val="both"/>
        <w:rPr>
          <w:sz w:val="24"/>
          <w:szCs w:val="24"/>
          <w:lang w:bidi="ar-SA"/>
        </w:rPr>
      </w:pPr>
      <w:r>
        <w:rPr>
          <w:sz w:val="24"/>
          <w:szCs w:val="24"/>
          <w:lang w:bidi="ar-SA"/>
        </w:rPr>
        <w:t xml:space="preserve">1.1.1. </w:t>
      </w:r>
      <w:r w:rsidR="00E562FB" w:rsidRPr="0031715B">
        <w:rPr>
          <w:sz w:val="24"/>
          <w:szCs w:val="24"/>
          <w:lang w:bidi="ar-SA"/>
        </w:rPr>
        <w:t xml:space="preserve">Основные принципы обеспечения безопасности труда. </w:t>
      </w:r>
    </w:p>
    <w:p w14:paraId="16DC08E1" w14:textId="0D9798A1" w:rsidR="00E562FB" w:rsidRPr="0031715B" w:rsidRDefault="00021E09" w:rsidP="00E562FB">
      <w:pPr>
        <w:jc w:val="both"/>
        <w:rPr>
          <w:sz w:val="24"/>
          <w:szCs w:val="24"/>
          <w:lang w:bidi="ar-SA"/>
        </w:rPr>
      </w:pPr>
      <w:r>
        <w:rPr>
          <w:sz w:val="24"/>
          <w:szCs w:val="24"/>
          <w:lang w:bidi="ar-SA"/>
        </w:rPr>
        <w:t xml:space="preserve">1.1.2. </w:t>
      </w:r>
      <w:r w:rsidR="00E562FB" w:rsidRPr="0031715B">
        <w:rPr>
          <w:sz w:val="24"/>
          <w:szCs w:val="24"/>
          <w:lang w:bidi="ar-SA"/>
        </w:rPr>
        <w:t xml:space="preserve">Центральная аксиома безопасности. Основные понятия и определения. </w:t>
      </w:r>
    </w:p>
    <w:p w14:paraId="124D54DE" w14:textId="77777777" w:rsidR="00E562FB" w:rsidRPr="0031715B" w:rsidRDefault="00E562FB" w:rsidP="00E562FB">
      <w:pPr>
        <w:jc w:val="both"/>
        <w:rPr>
          <w:sz w:val="24"/>
          <w:szCs w:val="24"/>
          <w:lang w:bidi="ar-SA"/>
        </w:rPr>
      </w:pPr>
    </w:p>
    <w:p w14:paraId="3BBD73CF" w14:textId="77777777" w:rsidR="00E562FB" w:rsidRPr="0031715B" w:rsidRDefault="00E562FB" w:rsidP="00E562FB">
      <w:pPr>
        <w:rPr>
          <w:sz w:val="24"/>
          <w:szCs w:val="24"/>
          <w:lang w:bidi="ar-SA"/>
        </w:rPr>
      </w:pPr>
      <w:r w:rsidRPr="0031715B">
        <w:rPr>
          <w:sz w:val="24"/>
          <w:szCs w:val="24"/>
          <w:lang w:bidi="ar-SA"/>
        </w:rPr>
        <w:t>1.2. Нормативно-правовые основы охраны труда</w:t>
      </w:r>
    </w:p>
    <w:p w14:paraId="451E78B5" w14:textId="77777777" w:rsidR="00F65153" w:rsidRDefault="00E562FB" w:rsidP="004A362E">
      <w:pPr>
        <w:pStyle w:val="a5"/>
        <w:numPr>
          <w:ilvl w:val="0"/>
          <w:numId w:val="45"/>
        </w:numPr>
        <w:ind w:left="284" w:hanging="284"/>
        <w:rPr>
          <w:sz w:val="24"/>
          <w:szCs w:val="24"/>
          <w:lang w:bidi="ar-SA"/>
        </w:rPr>
      </w:pPr>
      <w:r w:rsidRPr="00F65153">
        <w:rPr>
          <w:sz w:val="24"/>
          <w:szCs w:val="24"/>
          <w:lang w:bidi="ar-SA"/>
        </w:rPr>
        <w:t xml:space="preserve">Нормативно-правовые основы охраны труда. </w:t>
      </w:r>
    </w:p>
    <w:p w14:paraId="335143D3" w14:textId="77777777" w:rsidR="00F65153" w:rsidRDefault="00E562FB" w:rsidP="004A362E">
      <w:pPr>
        <w:pStyle w:val="a5"/>
        <w:numPr>
          <w:ilvl w:val="0"/>
          <w:numId w:val="45"/>
        </w:numPr>
        <w:ind w:left="284" w:hanging="284"/>
        <w:rPr>
          <w:sz w:val="24"/>
          <w:szCs w:val="24"/>
          <w:lang w:bidi="ar-SA"/>
        </w:rPr>
      </w:pPr>
      <w:r w:rsidRPr="00F65153">
        <w:rPr>
          <w:sz w:val="24"/>
          <w:szCs w:val="24"/>
          <w:lang w:bidi="ar-SA"/>
        </w:rPr>
        <w:t xml:space="preserve">Основополагающие принципы Конституции Российской Федерации, касающиеся вопросов труда. </w:t>
      </w:r>
    </w:p>
    <w:p w14:paraId="5628D6D0" w14:textId="77777777" w:rsidR="00F65153" w:rsidRDefault="00E562FB" w:rsidP="004A362E">
      <w:pPr>
        <w:pStyle w:val="a5"/>
        <w:numPr>
          <w:ilvl w:val="0"/>
          <w:numId w:val="45"/>
        </w:numPr>
        <w:ind w:left="284" w:hanging="284"/>
        <w:rPr>
          <w:sz w:val="24"/>
          <w:szCs w:val="24"/>
          <w:lang w:bidi="ar-SA"/>
        </w:rPr>
      </w:pPr>
      <w:r w:rsidRPr="00F65153">
        <w:rPr>
          <w:sz w:val="24"/>
          <w:szCs w:val="24"/>
          <w:lang w:bidi="ar-SA"/>
        </w:rPr>
        <w:t xml:space="preserve">Правовые источники охраны труда. </w:t>
      </w:r>
    </w:p>
    <w:p w14:paraId="79D78D39" w14:textId="77777777" w:rsidR="00F65153" w:rsidRDefault="00E562FB" w:rsidP="004A362E">
      <w:pPr>
        <w:pStyle w:val="a5"/>
        <w:numPr>
          <w:ilvl w:val="0"/>
          <w:numId w:val="45"/>
        </w:numPr>
        <w:ind w:left="284" w:hanging="284"/>
        <w:rPr>
          <w:sz w:val="24"/>
          <w:szCs w:val="24"/>
          <w:lang w:bidi="ar-SA"/>
        </w:rPr>
      </w:pPr>
      <w:r w:rsidRPr="00F65153">
        <w:rPr>
          <w:sz w:val="24"/>
          <w:szCs w:val="24"/>
          <w:lang w:bidi="ar-SA"/>
        </w:rPr>
        <w:t xml:space="preserve">Государственные нормативные требования охраны труда. </w:t>
      </w:r>
    </w:p>
    <w:p w14:paraId="6E1097A6" w14:textId="77C5C9B1" w:rsidR="00E562FB" w:rsidRPr="00F65153" w:rsidRDefault="00E562FB" w:rsidP="004A362E">
      <w:pPr>
        <w:pStyle w:val="a5"/>
        <w:numPr>
          <w:ilvl w:val="0"/>
          <w:numId w:val="45"/>
        </w:numPr>
        <w:ind w:left="284" w:hanging="284"/>
        <w:rPr>
          <w:sz w:val="24"/>
          <w:szCs w:val="24"/>
          <w:lang w:bidi="ar-SA"/>
        </w:rPr>
      </w:pPr>
      <w:r w:rsidRPr="00F65153">
        <w:rPr>
          <w:sz w:val="24"/>
          <w:szCs w:val="24"/>
          <w:lang w:bidi="ar-SA"/>
        </w:rPr>
        <w:t>Отраслевые нормативные правовые акты.</w:t>
      </w:r>
    </w:p>
    <w:p w14:paraId="0D96B823" w14:textId="77777777" w:rsidR="00E562FB" w:rsidRPr="0031715B" w:rsidRDefault="00E562FB" w:rsidP="00E562FB">
      <w:pPr>
        <w:rPr>
          <w:sz w:val="24"/>
          <w:szCs w:val="24"/>
          <w:lang w:bidi="ar-SA"/>
        </w:rPr>
      </w:pPr>
    </w:p>
    <w:p w14:paraId="6A22E1DE" w14:textId="77777777" w:rsidR="00E562FB" w:rsidRPr="0031715B" w:rsidRDefault="00E562FB" w:rsidP="00E562FB">
      <w:pPr>
        <w:rPr>
          <w:sz w:val="24"/>
          <w:szCs w:val="24"/>
          <w:lang w:bidi="ar-SA"/>
        </w:rPr>
      </w:pPr>
      <w:r w:rsidRPr="0031715B">
        <w:rPr>
          <w:sz w:val="24"/>
          <w:szCs w:val="24"/>
          <w:lang w:bidi="ar-SA"/>
        </w:rPr>
        <w:t xml:space="preserve">1.3. Обеспечение прав работников на охрану труда </w:t>
      </w:r>
    </w:p>
    <w:p w14:paraId="6468AE90" w14:textId="77777777" w:rsidR="00F65153" w:rsidRDefault="00E562FB" w:rsidP="004A362E">
      <w:pPr>
        <w:pStyle w:val="a5"/>
        <w:numPr>
          <w:ilvl w:val="2"/>
          <w:numId w:val="46"/>
        </w:numPr>
        <w:rPr>
          <w:sz w:val="24"/>
          <w:szCs w:val="24"/>
          <w:lang w:bidi="ar-SA"/>
        </w:rPr>
      </w:pPr>
      <w:r w:rsidRPr="00F65153">
        <w:rPr>
          <w:sz w:val="24"/>
          <w:szCs w:val="24"/>
          <w:lang w:bidi="ar-SA"/>
        </w:rPr>
        <w:t xml:space="preserve">Права и обязанности работника. </w:t>
      </w:r>
    </w:p>
    <w:p w14:paraId="06C278FC" w14:textId="77777777" w:rsidR="00F65153" w:rsidRDefault="00E562FB" w:rsidP="004A362E">
      <w:pPr>
        <w:pStyle w:val="a5"/>
        <w:numPr>
          <w:ilvl w:val="2"/>
          <w:numId w:val="46"/>
        </w:numPr>
        <w:rPr>
          <w:sz w:val="24"/>
          <w:szCs w:val="24"/>
          <w:lang w:bidi="ar-SA"/>
        </w:rPr>
      </w:pPr>
      <w:r w:rsidRPr="00F65153">
        <w:rPr>
          <w:sz w:val="24"/>
          <w:szCs w:val="24"/>
          <w:lang w:bidi="ar-SA"/>
        </w:rPr>
        <w:t xml:space="preserve">Гарантии права работников на труд в условиях, соответствующих требованиям охраны труда. </w:t>
      </w:r>
    </w:p>
    <w:p w14:paraId="573FE29B" w14:textId="1EFDB982" w:rsidR="00E562FB" w:rsidRPr="00F65153" w:rsidRDefault="00E562FB" w:rsidP="004A362E">
      <w:pPr>
        <w:pStyle w:val="a5"/>
        <w:numPr>
          <w:ilvl w:val="2"/>
          <w:numId w:val="46"/>
        </w:numPr>
        <w:rPr>
          <w:sz w:val="24"/>
          <w:szCs w:val="24"/>
          <w:lang w:bidi="ar-SA"/>
        </w:rPr>
      </w:pPr>
      <w:r w:rsidRPr="00F65153">
        <w:rPr>
          <w:sz w:val="24"/>
          <w:szCs w:val="24"/>
          <w:lang w:bidi="ar-SA"/>
        </w:rPr>
        <w:t>Служба охраны труда организации.</w:t>
      </w:r>
    </w:p>
    <w:p w14:paraId="48E52FCC" w14:textId="77777777" w:rsidR="00E562FB" w:rsidRPr="0031715B" w:rsidRDefault="00E562FB" w:rsidP="00E562FB">
      <w:pPr>
        <w:jc w:val="center"/>
        <w:rPr>
          <w:sz w:val="24"/>
          <w:szCs w:val="24"/>
          <w:lang w:bidi="ar-SA"/>
        </w:rPr>
      </w:pPr>
    </w:p>
    <w:p w14:paraId="1B6776A2" w14:textId="77777777" w:rsidR="00E562FB" w:rsidRPr="0031715B" w:rsidRDefault="00E562FB" w:rsidP="00E562FB">
      <w:pPr>
        <w:rPr>
          <w:sz w:val="24"/>
          <w:szCs w:val="24"/>
          <w:lang w:bidi="ar-SA"/>
        </w:rPr>
      </w:pPr>
      <w:r w:rsidRPr="0031715B">
        <w:rPr>
          <w:sz w:val="24"/>
          <w:szCs w:val="24"/>
          <w:lang w:bidi="ar-SA"/>
        </w:rPr>
        <w:t>1.4. Государственный контроль и надзор за соблюдением трудового законодательства</w:t>
      </w:r>
    </w:p>
    <w:p w14:paraId="27BBA11F" w14:textId="77777777" w:rsidR="00F65153" w:rsidRDefault="00E562FB" w:rsidP="004A362E">
      <w:pPr>
        <w:pStyle w:val="a5"/>
        <w:numPr>
          <w:ilvl w:val="2"/>
          <w:numId w:val="47"/>
        </w:numPr>
        <w:ind w:left="426" w:hanging="426"/>
        <w:rPr>
          <w:sz w:val="24"/>
          <w:szCs w:val="24"/>
          <w:lang w:bidi="ar-SA"/>
        </w:rPr>
      </w:pPr>
      <w:r w:rsidRPr="00F65153">
        <w:rPr>
          <w:sz w:val="24"/>
          <w:szCs w:val="24"/>
          <w:lang w:bidi="ar-SA"/>
        </w:rPr>
        <w:t xml:space="preserve">Государственный надзор и контроль за соблюдением трудового законодательства. </w:t>
      </w:r>
    </w:p>
    <w:p w14:paraId="6B3EF04D" w14:textId="0EE2A409" w:rsidR="00E562FB" w:rsidRPr="00F65153" w:rsidRDefault="00E562FB" w:rsidP="004A362E">
      <w:pPr>
        <w:pStyle w:val="a5"/>
        <w:numPr>
          <w:ilvl w:val="2"/>
          <w:numId w:val="47"/>
        </w:numPr>
        <w:ind w:left="426" w:hanging="426"/>
        <w:rPr>
          <w:sz w:val="24"/>
          <w:szCs w:val="24"/>
          <w:lang w:bidi="ar-SA"/>
        </w:rPr>
      </w:pPr>
      <w:r w:rsidRPr="00F65153">
        <w:rPr>
          <w:sz w:val="24"/>
          <w:szCs w:val="24"/>
          <w:lang w:bidi="ar-SA"/>
        </w:rPr>
        <w:t>Ответственность работодателя за несоблюдение требований охраны труда.</w:t>
      </w:r>
    </w:p>
    <w:p w14:paraId="6895B6CD" w14:textId="77777777" w:rsidR="00E562FB" w:rsidRPr="0031715B" w:rsidRDefault="00E562FB" w:rsidP="00E562FB">
      <w:pPr>
        <w:jc w:val="both"/>
        <w:rPr>
          <w:sz w:val="24"/>
          <w:szCs w:val="24"/>
          <w:lang w:bidi="ar-SA"/>
        </w:rPr>
      </w:pPr>
    </w:p>
    <w:p w14:paraId="5292C7FD" w14:textId="77777777" w:rsidR="00E562FB" w:rsidRPr="0031715B" w:rsidRDefault="00E562FB" w:rsidP="00E562FB">
      <w:pPr>
        <w:rPr>
          <w:sz w:val="24"/>
          <w:szCs w:val="24"/>
          <w:lang w:bidi="ar-SA"/>
        </w:rPr>
      </w:pPr>
      <w:r w:rsidRPr="0031715B">
        <w:rPr>
          <w:sz w:val="24"/>
          <w:szCs w:val="24"/>
          <w:lang w:bidi="ar-SA"/>
        </w:rPr>
        <w:t xml:space="preserve">1.5. Социальное партнерство в сфере труда </w:t>
      </w:r>
    </w:p>
    <w:p w14:paraId="24787612" w14:textId="77777777" w:rsidR="00F65153" w:rsidRDefault="00E562FB" w:rsidP="004A362E">
      <w:pPr>
        <w:pStyle w:val="a5"/>
        <w:numPr>
          <w:ilvl w:val="2"/>
          <w:numId w:val="48"/>
        </w:numPr>
        <w:rPr>
          <w:bCs/>
          <w:sz w:val="24"/>
          <w:szCs w:val="24"/>
          <w:lang w:bidi="ar-SA"/>
        </w:rPr>
      </w:pPr>
      <w:r w:rsidRPr="00F65153">
        <w:rPr>
          <w:bCs/>
          <w:sz w:val="24"/>
          <w:szCs w:val="24"/>
          <w:lang w:bidi="ar-SA"/>
        </w:rPr>
        <w:t xml:space="preserve">Понятие социального партнерства. </w:t>
      </w:r>
    </w:p>
    <w:p w14:paraId="584D7327" w14:textId="77777777" w:rsidR="00F65153" w:rsidRDefault="00E562FB" w:rsidP="004A362E">
      <w:pPr>
        <w:pStyle w:val="a5"/>
        <w:numPr>
          <w:ilvl w:val="2"/>
          <w:numId w:val="48"/>
        </w:numPr>
        <w:rPr>
          <w:bCs/>
          <w:sz w:val="24"/>
          <w:szCs w:val="24"/>
          <w:lang w:bidi="ar-SA"/>
        </w:rPr>
      </w:pPr>
      <w:r w:rsidRPr="00F65153">
        <w:rPr>
          <w:bCs/>
          <w:sz w:val="24"/>
          <w:szCs w:val="24"/>
          <w:lang w:bidi="ar-SA"/>
        </w:rPr>
        <w:t xml:space="preserve">Коллективный договор. </w:t>
      </w:r>
    </w:p>
    <w:p w14:paraId="09A6349F" w14:textId="77777777" w:rsidR="00F65153" w:rsidRDefault="00E562FB" w:rsidP="004A362E">
      <w:pPr>
        <w:pStyle w:val="a5"/>
        <w:numPr>
          <w:ilvl w:val="2"/>
          <w:numId w:val="48"/>
        </w:numPr>
        <w:rPr>
          <w:bCs/>
          <w:sz w:val="24"/>
          <w:szCs w:val="24"/>
          <w:lang w:bidi="ar-SA"/>
        </w:rPr>
      </w:pPr>
      <w:r w:rsidRPr="00F65153">
        <w:rPr>
          <w:bCs/>
          <w:sz w:val="24"/>
          <w:szCs w:val="24"/>
          <w:lang w:bidi="ar-SA"/>
        </w:rPr>
        <w:t xml:space="preserve">Соглашение. </w:t>
      </w:r>
    </w:p>
    <w:p w14:paraId="640F15DE" w14:textId="2E478AD7" w:rsidR="00E562FB" w:rsidRPr="00F65153" w:rsidRDefault="00E562FB" w:rsidP="004A362E">
      <w:pPr>
        <w:pStyle w:val="a5"/>
        <w:numPr>
          <w:ilvl w:val="2"/>
          <w:numId w:val="48"/>
        </w:numPr>
        <w:rPr>
          <w:bCs/>
          <w:sz w:val="24"/>
          <w:szCs w:val="24"/>
          <w:lang w:bidi="ar-SA"/>
        </w:rPr>
      </w:pPr>
      <w:r w:rsidRPr="00F65153">
        <w:rPr>
          <w:bCs/>
          <w:sz w:val="24"/>
          <w:szCs w:val="24"/>
          <w:lang w:bidi="ar-SA"/>
        </w:rPr>
        <w:t xml:space="preserve">Комитеты (комиссии) по охране труда. </w:t>
      </w:r>
    </w:p>
    <w:p w14:paraId="31C6C123" w14:textId="77777777" w:rsidR="00E562FB" w:rsidRDefault="00E562FB" w:rsidP="00E562FB">
      <w:pPr>
        <w:jc w:val="both"/>
        <w:rPr>
          <w:sz w:val="24"/>
          <w:szCs w:val="24"/>
          <w:lang w:bidi="ar-SA"/>
        </w:rPr>
      </w:pPr>
    </w:p>
    <w:p w14:paraId="30EC2D3D" w14:textId="77777777" w:rsidR="00E562FB" w:rsidRDefault="00E562FB" w:rsidP="00E562FB">
      <w:pPr>
        <w:widowControl/>
        <w:rPr>
          <w:sz w:val="24"/>
          <w:szCs w:val="24"/>
          <w:lang w:bidi="ar-SA"/>
        </w:rPr>
      </w:pPr>
      <w:r>
        <w:rPr>
          <w:rFonts w:eastAsia="Calibri"/>
          <w:b/>
          <w:sz w:val="24"/>
          <w:szCs w:val="20"/>
          <w:lang w:bidi="ar-SA"/>
        </w:rPr>
        <w:t xml:space="preserve">2. Стратегия безопасности труда и охраны здоровья </w:t>
      </w:r>
    </w:p>
    <w:p w14:paraId="6F90489C" w14:textId="77777777" w:rsidR="00E562FB" w:rsidRPr="0031715B" w:rsidRDefault="00E562FB" w:rsidP="00E562FB">
      <w:pPr>
        <w:jc w:val="center"/>
        <w:rPr>
          <w:sz w:val="24"/>
          <w:szCs w:val="24"/>
          <w:lang w:bidi="ar-SA"/>
        </w:rPr>
      </w:pPr>
    </w:p>
    <w:p w14:paraId="79B4B8E5" w14:textId="0F526504" w:rsidR="00F65153" w:rsidRPr="00F65153" w:rsidRDefault="00E562FB" w:rsidP="004A362E">
      <w:pPr>
        <w:pStyle w:val="a5"/>
        <w:numPr>
          <w:ilvl w:val="1"/>
          <w:numId w:val="49"/>
        </w:numPr>
        <w:ind w:left="567" w:hanging="567"/>
        <w:rPr>
          <w:sz w:val="24"/>
          <w:szCs w:val="24"/>
          <w:lang w:bidi="ar-SA"/>
        </w:rPr>
      </w:pPr>
      <w:r w:rsidRPr="00F65153">
        <w:rPr>
          <w:sz w:val="24"/>
          <w:szCs w:val="24"/>
          <w:lang w:bidi="ar-SA"/>
        </w:rPr>
        <w:t xml:space="preserve">Политика работодателя в области охраны труда. </w:t>
      </w:r>
    </w:p>
    <w:p w14:paraId="03229240" w14:textId="77777777" w:rsidR="00F65153" w:rsidRDefault="00E562FB" w:rsidP="004A362E">
      <w:pPr>
        <w:pStyle w:val="a5"/>
        <w:numPr>
          <w:ilvl w:val="2"/>
          <w:numId w:val="49"/>
        </w:numPr>
        <w:ind w:left="709"/>
        <w:rPr>
          <w:sz w:val="24"/>
          <w:szCs w:val="24"/>
          <w:lang w:bidi="ar-SA"/>
        </w:rPr>
      </w:pPr>
      <w:r w:rsidRPr="00F65153">
        <w:rPr>
          <w:sz w:val="24"/>
          <w:szCs w:val="24"/>
          <w:lang w:bidi="ar-SA"/>
        </w:rPr>
        <w:t>Цели и задачи работодателя по достижению целей в области охраны труда.</w:t>
      </w:r>
    </w:p>
    <w:p w14:paraId="5E7DB917" w14:textId="77777777" w:rsidR="00F65153" w:rsidRDefault="00E562FB" w:rsidP="004A362E">
      <w:pPr>
        <w:pStyle w:val="a5"/>
        <w:numPr>
          <w:ilvl w:val="2"/>
          <w:numId w:val="49"/>
        </w:numPr>
        <w:ind w:left="709"/>
        <w:rPr>
          <w:sz w:val="24"/>
          <w:szCs w:val="24"/>
          <w:lang w:bidi="ar-SA"/>
        </w:rPr>
      </w:pPr>
      <w:r w:rsidRPr="00F65153">
        <w:rPr>
          <w:sz w:val="24"/>
          <w:szCs w:val="24"/>
          <w:lang w:bidi="ar-SA"/>
        </w:rPr>
        <w:t>Обязанности работодателя по обеспечению безопасных условий и охраны труда</w:t>
      </w:r>
    </w:p>
    <w:p w14:paraId="4D375C91" w14:textId="77777777" w:rsidR="00F65153" w:rsidRDefault="00E562FB" w:rsidP="004A362E">
      <w:pPr>
        <w:pStyle w:val="a5"/>
        <w:numPr>
          <w:ilvl w:val="2"/>
          <w:numId w:val="49"/>
        </w:numPr>
        <w:ind w:left="709"/>
        <w:rPr>
          <w:sz w:val="24"/>
          <w:szCs w:val="24"/>
          <w:lang w:bidi="ar-SA"/>
        </w:rPr>
      </w:pPr>
      <w:r w:rsidRPr="00F65153">
        <w:rPr>
          <w:sz w:val="24"/>
          <w:szCs w:val="24"/>
          <w:lang w:bidi="ar-SA"/>
        </w:rPr>
        <w:t xml:space="preserve">Стратегия работодателя в области охраны труда. </w:t>
      </w:r>
    </w:p>
    <w:p w14:paraId="492D3E95" w14:textId="77777777" w:rsidR="00F65153" w:rsidRDefault="00E562FB" w:rsidP="004A362E">
      <w:pPr>
        <w:pStyle w:val="a5"/>
        <w:numPr>
          <w:ilvl w:val="2"/>
          <w:numId w:val="49"/>
        </w:numPr>
        <w:ind w:left="709"/>
        <w:rPr>
          <w:sz w:val="24"/>
          <w:szCs w:val="24"/>
          <w:lang w:bidi="ar-SA"/>
        </w:rPr>
      </w:pPr>
      <w:r w:rsidRPr="00F65153">
        <w:rPr>
          <w:sz w:val="24"/>
          <w:szCs w:val="24"/>
          <w:lang w:bidi="ar-SA"/>
        </w:rPr>
        <w:t>Цели и задачи работодателя по достижению целей в области охраны труда.</w:t>
      </w:r>
    </w:p>
    <w:p w14:paraId="32947104" w14:textId="3DE3046A" w:rsidR="00E562FB" w:rsidRPr="00F65153" w:rsidRDefault="00E562FB" w:rsidP="004A362E">
      <w:pPr>
        <w:pStyle w:val="a5"/>
        <w:numPr>
          <w:ilvl w:val="2"/>
          <w:numId w:val="49"/>
        </w:numPr>
        <w:ind w:left="709"/>
        <w:rPr>
          <w:sz w:val="24"/>
          <w:szCs w:val="24"/>
          <w:lang w:bidi="ar-SA"/>
        </w:rPr>
      </w:pPr>
      <w:r w:rsidRPr="00F65153">
        <w:rPr>
          <w:sz w:val="24"/>
          <w:szCs w:val="24"/>
          <w:lang w:bidi="ar-SA"/>
        </w:rPr>
        <w:t>Обязанности работодателя по обеспечению безопасных условий и охраны труда.</w:t>
      </w:r>
    </w:p>
    <w:p w14:paraId="03C0876A" w14:textId="77777777" w:rsidR="00E562FB" w:rsidRPr="0031715B" w:rsidRDefault="00E562FB" w:rsidP="00E562FB">
      <w:pPr>
        <w:rPr>
          <w:sz w:val="24"/>
          <w:szCs w:val="24"/>
          <w:lang w:bidi="ar-SA"/>
        </w:rPr>
      </w:pPr>
    </w:p>
    <w:p w14:paraId="0C17A2A3" w14:textId="44DE9A30" w:rsidR="00E562FB" w:rsidRPr="00F65153" w:rsidRDefault="00E562FB" w:rsidP="004A362E">
      <w:pPr>
        <w:pStyle w:val="a5"/>
        <w:numPr>
          <w:ilvl w:val="1"/>
          <w:numId w:val="50"/>
        </w:numPr>
        <w:ind w:left="567"/>
        <w:rPr>
          <w:sz w:val="24"/>
          <w:szCs w:val="24"/>
          <w:lang w:bidi="ar-SA"/>
        </w:rPr>
      </w:pPr>
      <w:r w:rsidRPr="00F65153">
        <w:rPr>
          <w:sz w:val="24"/>
          <w:szCs w:val="24"/>
          <w:lang w:bidi="ar-SA"/>
        </w:rPr>
        <w:t>Лидерство в области охраны труда</w:t>
      </w:r>
    </w:p>
    <w:p w14:paraId="14D43F34"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Понятие лидерства. </w:t>
      </w:r>
    </w:p>
    <w:p w14:paraId="0977AFB0"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Цель процесса формирования и развития лидерства. </w:t>
      </w:r>
    </w:p>
    <w:p w14:paraId="215D4168"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Заинтересованные стороны: подчиненные работники, руководитель, работники других структурных подразделений, подрядчики, субподрядчики, компания в целом. </w:t>
      </w:r>
    </w:p>
    <w:p w14:paraId="01C6F261" w14:textId="4F9BA6DD" w:rsidR="00E562FB" w:rsidRPr="00F65153" w:rsidRDefault="00E562FB" w:rsidP="004A362E">
      <w:pPr>
        <w:pStyle w:val="a5"/>
        <w:numPr>
          <w:ilvl w:val="2"/>
          <w:numId w:val="50"/>
        </w:numPr>
        <w:ind w:left="709"/>
        <w:rPr>
          <w:sz w:val="24"/>
          <w:szCs w:val="24"/>
          <w:lang w:bidi="ar-SA"/>
        </w:rPr>
      </w:pPr>
      <w:r w:rsidRPr="00F65153">
        <w:rPr>
          <w:sz w:val="24"/>
          <w:szCs w:val="24"/>
          <w:lang w:bidi="ar-SA"/>
        </w:rPr>
        <w:t xml:space="preserve">Принципы лидерства. </w:t>
      </w:r>
    </w:p>
    <w:p w14:paraId="484D1854" w14:textId="77777777" w:rsidR="00E562FB" w:rsidRPr="0031715B" w:rsidRDefault="00E562FB" w:rsidP="00E562FB">
      <w:pPr>
        <w:rPr>
          <w:sz w:val="24"/>
          <w:szCs w:val="24"/>
          <w:lang w:bidi="ar-SA"/>
        </w:rPr>
      </w:pPr>
    </w:p>
    <w:p w14:paraId="50AB24FC" w14:textId="00A83C53" w:rsidR="00E562FB" w:rsidRPr="00F65153" w:rsidRDefault="00E562FB" w:rsidP="004A362E">
      <w:pPr>
        <w:pStyle w:val="a5"/>
        <w:numPr>
          <w:ilvl w:val="1"/>
          <w:numId w:val="50"/>
        </w:numPr>
        <w:ind w:left="567"/>
        <w:rPr>
          <w:sz w:val="24"/>
          <w:szCs w:val="24"/>
          <w:lang w:bidi="ar-SA"/>
        </w:rPr>
      </w:pPr>
      <w:r w:rsidRPr="00F65153">
        <w:rPr>
          <w:sz w:val="24"/>
          <w:szCs w:val="24"/>
          <w:lang w:bidi="ar-SA"/>
        </w:rPr>
        <w:lastRenderedPageBreak/>
        <w:t>Мотивация работников на безопасный труд</w:t>
      </w:r>
    </w:p>
    <w:p w14:paraId="6FE12E9B"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Методы мотивации работников на безопасный труд.  </w:t>
      </w:r>
    </w:p>
    <w:p w14:paraId="3FC86D6D"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Понятие мотивации. Значение мотивации. </w:t>
      </w:r>
    </w:p>
    <w:p w14:paraId="26F0403C"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Формирование культуры безопасности. </w:t>
      </w:r>
    </w:p>
    <w:p w14:paraId="60BE46F2" w14:textId="77777777" w:rsidR="00F65153" w:rsidRDefault="00E562FB" w:rsidP="004A362E">
      <w:pPr>
        <w:pStyle w:val="a5"/>
        <w:numPr>
          <w:ilvl w:val="2"/>
          <w:numId w:val="50"/>
        </w:numPr>
        <w:ind w:left="709"/>
        <w:rPr>
          <w:sz w:val="24"/>
          <w:szCs w:val="24"/>
          <w:lang w:bidi="ar-SA"/>
        </w:rPr>
      </w:pPr>
      <w:r w:rsidRPr="00F65153">
        <w:rPr>
          <w:sz w:val="24"/>
          <w:szCs w:val="24"/>
          <w:lang w:bidi="ar-SA"/>
        </w:rPr>
        <w:t xml:space="preserve">Понятие культуры безопасности. </w:t>
      </w:r>
    </w:p>
    <w:p w14:paraId="50B6B98D" w14:textId="69DD1011" w:rsidR="00E562FB" w:rsidRPr="00F65153" w:rsidRDefault="00E562FB" w:rsidP="004A362E">
      <w:pPr>
        <w:pStyle w:val="a5"/>
        <w:numPr>
          <w:ilvl w:val="2"/>
          <w:numId w:val="50"/>
        </w:numPr>
        <w:ind w:left="709"/>
        <w:rPr>
          <w:sz w:val="24"/>
          <w:szCs w:val="24"/>
          <w:lang w:bidi="ar-SA"/>
        </w:rPr>
      </w:pPr>
      <w:r w:rsidRPr="00F65153">
        <w:rPr>
          <w:sz w:val="24"/>
          <w:szCs w:val="24"/>
          <w:lang w:bidi="ar-SA"/>
        </w:rPr>
        <w:t xml:space="preserve">Основные постулаты безопасности. </w:t>
      </w:r>
    </w:p>
    <w:p w14:paraId="0CF9468B" w14:textId="77777777" w:rsidR="00E562FB" w:rsidRDefault="00E562FB" w:rsidP="00E562FB">
      <w:pPr>
        <w:jc w:val="both"/>
        <w:rPr>
          <w:sz w:val="24"/>
          <w:szCs w:val="24"/>
          <w:lang w:bidi="ar-SA"/>
        </w:rPr>
      </w:pPr>
    </w:p>
    <w:p w14:paraId="521400B0" w14:textId="77777777" w:rsidR="00E562FB" w:rsidRDefault="00E562FB" w:rsidP="00E562FB">
      <w:pPr>
        <w:pStyle w:val="a6"/>
        <w:rPr>
          <w:rFonts w:ascii="Times New Roman" w:hAnsi="Times New Roman" w:cs="Times New Roman"/>
          <w:b/>
          <w:sz w:val="24"/>
        </w:rPr>
      </w:pPr>
      <w:r>
        <w:rPr>
          <w:rFonts w:ascii="Times New Roman" w:hAnsi="Times New Roman" w:cs="Times New Roman"/>
          <w:b/>
          <w:sz w:val="24"/>
        </w:rPr>
        <w:t>3. Система управления охраной труда в организации (СУОТ)</w:t>
      </w:r>
    </w:p>
    <w:p w14:paraId="646B30A2" w14:textId="77777777" w:rsidR="00E562FB" w:rsidRDefault="00E562FB" w:rsidP="00E562FB">
      <w:pPr>
        <w:widowControl/>
        <w:jc w:val="center"/>
        <w:rPr>
          <w:b/>
          <w:sz w:val="24"/>
          <w:szCs w:val="24"/>
          <w:lang w:bidi="ar-SA"/>
        </w:rPr>
      </w:pPr>
    </w:p>
    <w:p w14:paraId="7F35A8BD" w14:textId="41861F6F" w:rsidR="00E562FB" w:rsidRPr="00F65153" w:rsidRDefault="00E562FB" w:rsidP="004A362E">
      <w:pPr>
        <w:pStyle w:val="a5"/>
        <w:numPr>
          <w:ilvl w:val="1"/>
          <w:numId w:val="51"/>
        </w:numPr>
        <w:ind w:left="567" w:hanging="567"/>
        <w:rPr>
          <w:sz w:val="24"/>
          <w:szCs w:val="24"/>
          <w:lang w:bidi="ar-SA"/>
        </w:rPr>
      </w:pPr>
      <w:r w:rsidRPr="00F65153">
        <w:rPr>
          <w:sz w:val="24"/>
          <w:szCs w:val="24"/>
          <w:lang w:bidi="ar-SA"/>
        </w:rPr>
        <w:t>Обеспечение функционирования СУОТ. Управление документами. Информирование работников об условиях и охране труда.</w:t>
      </w:r>
    </w:p>
    <w:p w14:paraId="377C8642"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Общие положения СУОТ. </w:t>
      </w:r>
    </w:p>
    <w:p w14:paraId="4B894A19"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Планирование СУОТ. </w:t>
      </w:r>
    </w:p>
    <w:p w14:paraId="487672EC"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Обеспечение функционирования СУОТ. </w:t>
      </w:r>
    </w:p>
    <w:p w14:paraId="08C0D8AA"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Функционирование СУОТ. </w:t>
      </w:r>
    </w:p>
    <w:p w14:paraId="0A4D0E6A"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Информирование работников. </w:t>
      </w:r>
    </w:p>
    <w:p w14:paraId="1D945F37" w14:textId="77777777" w:rsidR="00F65153" w:rsidRDefault="00E562FB" w:rsidP="004A362E">
      <w:pPr>
        <w:pStyle w:val="a5"/>
        <w:numPr>
          <w:ilvl w:val="2"/>
          <w:numId w:val="51"/>
        </w:numPr>
        <w:ind w:left="709" w:hanging="709"/>
        <w:rPr>
          <w:sz w:val="24"/>
          <w:szCs w:val="24"/>
          <w:lang w:bidi="ar-SA"/>
        </w:rPr>
      </w:pPr>
      <w:r w:rsidRPr="00F65153">
        <w:rPr>
          <w:sz w:val="24"/>
          <w:szCs w:val="24"/>
          <w:lang w:bidi="ar-SA"/>
        </w:rPr>
        <w:t xml:space="preserve">Оценка результатов деятельности. </w:t>
      </w:r>
    </w:p>
    <w:p w14:paraId="48975E75" w14:textId="492EA59D" w:rsidR="00E562FB" w:rsidRPr="00F65153" w:rsidRDefault="00E562FB" w:rsidP="004A362E">
      <w:pPr>
        <w:pStyle w:val="a5"/>
        <w:numPr>
          <w:ilvl w:val="2"/>
          <w:numId w:val="51"/>
        </w:numPr>
        <w:ind w:left="709" w:hanging="709"/>
        <w:rPr>
          <w:sz w:val="24"/>
          <w:szCs w:val="24"/>
          <w:lang w:bidi="ar-SA"/>
        </w:rPr>
      </w:pPr>
      <w:r w:rsidRPr="00F65153">
        <w:rPr>
          <w:sz w:val="24"/>
          <w:szCs w:val="24"/>
          <w:lang w:bidi="ar-SA"/>
        </w:rPr>
        <w:t xml:space="preserve">Улучшение функционирования СУОТ. </w:t>
      </w:r>
    </w:p>
    <w:p w14:paraId="720F9BD2" w14:textId="77777777" w:rsidR="00E562FB" w:rsidRPr="0031715B" w:rsidRDefault="00E562FB" w:rsidP="00E562FB">
      <w:pPr>
        <w:rPr>
          <w:sz w:val="24"/>
          <w:szCs w:val="24"/>
          <w:lang w:bidi="ar-SA"/>
        </w:rPr>
      </w:pPr>
    </w:p>
    <w:p w14:paraId="5BD9C804" w14:textId="01D5B7E8" w:rsidR="00E562FB" w:rsidRPr="00F65153" w:rsidRDefault="00F65153" w:rsidP="004A362E">
      <w:pPr>
        <w:pStyle w:val="a5"/>
        <w:numPr>
          <w:ilvl w:val="1"/>
          <w:numId w:val="51"/>
        </w:numPr>
        <w:ind w:left="284" w:hanging="284"/>
        <w:rPr>
          <w:sz w:val="24"/>
          <w:szCs w:val="24"/>
          <w:lang w:bidi="ar-SA"/>
        </w:rPr>
      </w:pPr>
      <w:r>
        <w:rPr>
          <w:sz w:val="24"/>
          <w:szCs w:val="24"/>
          <w:lang w:bidi="ar-SA"/>
        </w:rPr>
        <w:t xml:space="preserve"> </w:t>
      </w:r>
      <w:r w:rsidR="00E562FB" w:rsidRPr="00F65153">
        <w:rPr>
          <w:sz w:val="24"/>
          <w:szCs w:val="24"/>
          <w:lang w:bidi="ar-SA"/>
        </w:rPr>
        <w:t xml:space="preserve">Специальная оценка условий труда </w:t>
      </w:r>
    </w:p>
    <w:p w14:paraId="2A49CAA9"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Специальная оценка условий труда. </w:t>
      </w:r>
    </w:p>
    <w:p w14:paraId="05B6CDDA"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Понятия и цели СОУТ. </w:t>
      </w:r>
    </w:p>
    <w:p w14:paraId="1E0515AC"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Подготовка к проведению СОУТ. </w:t>
      </w:r>
    </w:p>
    <w:p w14:paraId="2E7A4031"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Идентификация потенциально вредных и (или) опасных производственных факторов. </w:t>
      </w:r>
    </w:p>
    <w:p w14:paraId="6E4885E8"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Декларирование соответствия условий труда государственным нормативным требованиям охраны труда. </w:t>
      </w:r>
    </w:p>
    <w:p w14:paraId="6AC4F50E"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Исследования (испытания) и измерения вредных и (или) опасных производственных факторов. </w:t>
      </w:r>
    </w:p>
    <w:p w14:paraId="347C29E4"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Классификация условий труда. </w:t>
      </w:r>
    </w:p>
    <w:p w14:paraId="6BB10102"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Результаты проведения СОУТ. </w:t>
      </w:r>
    </w:p>
    <w:p w14:paraId="5FFEA412"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внеплановой СОУТ. </w:t>
      </w:r>
    </w:p>
    <w:p w14:paraId="79F915F2"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Экспертиза качества СОУТ. </w:t>
      </w:r>
    </w:p>
    <w:p w14:paraId="4CDB1DB0" w14:textId="46E929E5" w:rsidR="00E562FB" w:rsidRPr="00F65153" w:rsidRDefault="00E562FB" w:rsidP="004A362E">
      <w:pPr>
        <w:pStyle w:val="a5"/>
        <w:numPr>
          <w:ilvl w:val="2"/>
          <w:numId w:val="51"/>
        </w:numPr>
        <w:ind w:left="709"/>
        <w:rPr>
          <w:sz w:val="24"/>
          <w:szCs w:val="24"/>
          <w:lang w:bidi="ar-SA"/>
        </w:rPr>
      </w:pPr>
      <w:r w:rsidRPr="00F65153">
        <w:rPr>
          <w:sz w:val="24"/>
          <w:szCs w:val="24"/>
          <w:lang w:bidi="ar-SA"/>
        </w:rPr>
        <w:t>Вредные производственные факторы с учетом специфики предприятия.</w:t>
      </w:r>
    </w:p>
    <w:p w14:paraId="0D0ED9C8" w14:textId="77777777" w:rsidR="00E562FB" w:rsidRPr="0031715B" w:rsidRDefault="00E562FB" w:rsidP="00E562FB">
      <w:pPr>
        <w:jc w:val="both"/>
        <w:rPr>
          <w:sz w:val="24"/>
          <w:szCs w:val="24"/>
          <w:lang w:bidi="ar-SA"/>
        </w:rPr>
      </w:pPr>
    </w:p>
    <w:p w14:paraId="4EED5475" w14:textId="3795CCDB" w:rsidR="007B0CFE" w:rsidRDefault="00F65153" w:rsidP="004A362E">
      <w:pPr>
        <w:pStyle w:val="a5"/>
        <w:numPr>
          <w:ilvl w:val="1"/>
          <w:numId w:val="51"/>
        </w:numPr>
        <w:ind w:left="426" w:hanging="426"/>
        <w:rPr>
          <w:sz w:val="24"/>
          <w:szCs w:val="24"/>
          <w:lang w:bidi="ar-SA"/>
        </w:rPr>
      </w:pPr>
      <w:r>
        <w:rPr>
          <w:sz w:val="24"/>
          <w:szCs w:val="24"/>
          <w:lang w:bidi="ar-SA"/>
        </w:rPr>
        <w:t xml:space="preserve"> </w:t>
      </w:r>
      <w:r w:rsidR="007B0CFE">
        <w:rPr>
          <w:sz w:val="24"/>
          <w:szCs w:val="24"/>
          <w:lang w:bidi="ar-SA"/>
        </w:rPr>
        <w:t>Вредные и (или) опасные производственные факторы с учетом специфики деятельности организации</w:t>
      </w:r>
    </w:p>
    <w:p w14:paraId="0A944F1F"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 xml:space="preserve">Аэрозоли преимущественно </w:t>
      </w:r>
      <w:proofErr w:type="spellStart"/>
      <w:r w:rsidRPr="007B0CFE">
        <w:rPr>
          <w:sz w:val="24"/>
          <w:szCs w:val="24"/>
          <w:lang w:bidi="ar-SA"/>
        </w:rPr>
        <w:t>фиброгенного</w:t>
      </w:r>
      <w:proofErr w:type="spellEnd"/>
      <w:r w:rsidRPr="007B0CFE">
        <w:rPr>
          <w:sz w:val="24"/>
          <w:szCs w:val="24"/>
          <w:lang w:bidi="ar-SA"/>
        </w:rPr>
        <w:t xml:space="preserve"> действия</w:t>
      </w:r>
    </w:p>
    <w:p w14:paraId="76AC1806"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Биологический фактор</w:t>
      </w:r>
    </w:p>
    <w:p w14:paraId="43228E1F"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Вибрация общая и локальная</w:t>
      </w:r>
    </w:p>
    <w:p w14:paraId="1FB3237D"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Инфразвук</w:t>
      </w:r>
    </w:p>
    <w:p w14:paraId="36653F4A"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Ионизирующее излучение</w:t>
      </w:r>
    </w:p>
    <w:p w14:paraId="6539BB4B"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Микроклимат</w:t>
      </w:r>
    </w:p>
    <w:p w14:paraId="72D31C09"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Напряженность трудового процесса</w:t>
      </w:r>
    </w:p>
    <w:p w14:paraId="27E785C6"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Неионизирующее излучение</w:t>
      </w:r>
    </w:p>
    <w:p w14:paraId="7803C42F"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Световая среда</w:t>
      </w:r>
    </w:p>
    <w:p w14:paraId="438A3550"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Тяжесть трудового процесса</w:t>
      </w:r>
    </w:p>
    <w:p w14:paraId="282C09D1"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Ультразвук воздушный</w:t>
      </w:r>
    </w:p>
    <w:p w14:paraId="3C8162E7" w14:textId="77777777" w:rsidR="007B0CFE" w:rsidRPr="007B0CFE" w:rsidRDefault="007B0CFE" w:rsidP="007B0CFE">
      <w:pPr>
        <w:pStyle w:val="a5"/>
        <w:numPr>
          <w:ilvl w:val="2"/>
          <w:numId w:val="51"/>
        </w:numPr>
        <w:ind w:left="709"/>
        <w:rPr>
          <w:sz w:val="24"/>
          <w:szCs w:val="24"/>
          <w:lang w:bidi="ar-SA"/>
        </w:rPr>
      </w:pPr>
      <w:r w:rsidRPr="007B0CFE">
        <w:rPr>
          <w:sz w:val="24"/>
          <w:szCs w:val="24"/>
          <w:lang w:bidi="ar-SA"/>
        </w:rPr>
        <w:t>Химический фактор</w:t>
      </w:r>
    </w:p>
    <w:p w14:paraId="08E0CCA6" w14:textId="59064DC6" w:rsidR="007B0CFE" w:rsidRDefault="007B0CFE" w:rsidP="007B0CFE">
      <w:pPr>
        <w:pStyle w:val="a5"/>
        <w:numPr>
          <w:ilvl w:val="2"/>
          <w:numId w:val="51"/>
        </w:numPr>
        <w:ind w:left="709"/>
        <w:rPr>
          <w:sz w:val="24"/>
          <w:szCs w:val="24"/>
          <w:lang w:bidi="ar-SA"/>
        </w:rPr>
      </w:pPr>
      <w:r w:rsidRPr="007B0CFE">
        <w:rPr>
          <w:sz w:val="24"/>
          <w:szCs w:val="24"/>
          <w:lang w:bidi="ar-SA"/>
        </w:rPr>
        <w:t>Шум</w:t>
      </w:r>
    </w:p>
    <w:p w14:paraId="61E2795F" w14:textId="77777777" w:rsidR="007B0CFE" w:rsidRDefault="007B0CFE" w:rsidP="007B0CFE">
      <w:pPr>
        <w:pStyle w:val="a5"/>
        <w:ind w:left="709"/>
        <w:rPr>
          <w:sz w:val="24"/>
          <w:szCs w:val="24"/>
          <w:lang w:bidi="ar-SA"/>
        </w:rPr>
      </w:pPr>
    </w:p>
    <w:p w14:paraId="0DC59644" w14:textId="6073A0D1" w:rsidR="00E562FB" w:rsidRPr="00F65153" w:rsidRDefault="00E562FB" w:rsidP="004A362E">
      <w:pPr>
        <w:pStyle w:val="a5"/>
        <w:numPr>
          <w:ilvl w:val="1"/>
          <w:numId w:val="51"/>
        </w:numPr>
        <w:ind w:left="426" w:hanging="426"/>
        <w:rPr>
          <w:sz w:val="24"/>
          <w:szCs w:val="24"/>
          <w:lang w:bidi="ar-SA"/>
        </w:rPr>
      </w:pPr>
      <w:r w:rsidRPr="00F65153">
        <w:rPr>
          <w:sz w:val="24"/>
          <w:szCs w:val="24"/>
          <w:lang w:bidi="ar-SA"/>
        </w:rPr>
        <w:t>Оценка и управление профессиональными рисками</w:t>
      </w:r>
    </w:p>
    <w:p w14:paraId="19F74D79"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Понятие опасности и риска. </w:t>
      </w:r>
    </w:p>
    <w:p w14:paraId="76AD9F0F"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Порядок управления профессиональными рисками. </w:t>
      </w:r>
    </w:p>
    <w:p w14:paraId="7022628D" w14:textId="3F63E74F" w:rsidR="00E562FB" w:rsidRPr="00F65153" w:rsidRDefault="00E562FB" w:rsidP="004A362E">
      <w:pPr>
        <w:pStyle w:val="a5"/>
        <w:numPr>
          <w:ilvl w:val="2"/>
          <w:numId w:val="51"/>
        </w:numPr>
        <w:ind w:left="709"/>
        <w:rPr>
          <w:sz w:val="24"/>
          <w:szCs w:val="24"/>
          <w:lang w:bidi="ar-SA"/>
        </w:rPr>
      </w:pPr>
      <w:r w:rsidRPr="00F65153">
        <w:rPr>
          <w:sz w:val="24"/>
          <w:szCs w:val="24"/>
          <w:lang w:bidi="ar-SA"/>
        </w:rPr>
        <w:lastRenderedPageBreak/>
        <w:t xml:space="preserve">Оценка и управление профессиональными рисками с учетом специфики предприятия. </w:t>
      </w:r>
    </w:p>
    <w:p w14:paraId="722BAFBC" w14:textId="77777777" w:rsidR="00E562FB" w:rsidRPr="0031715B" w:rsidRDefault="00E562FB" w:rsidP="00E562FB">
      <w:pPr>
        <w:jc w:val="both"/>
        <w:rPr>
          <w:sz w:val="24"/>
          <w:szCs w:val="24"/>
          <w:lang w:bidi="ar-SA"/>
        </w:rPr>
      </w:pPr>
    </w:p>
    <w:p w14:paraId="1101AA86" w14:textId="771D3960" w:rsidR="00E562FB" w:rsidRPr="00F65153" w:rsidRDefault="00E562FB" w:rsidP="004A362E">
      <w:pPr>
        <w:pStyle w:val="a5"/>
        <w:numPr>
          <w:ilvl w:val="1"/>
          <w:numId w:val="51"/>
        </w:numPr>
        <w:ind w:left="426" w:hanging="426"/>
        <w:rPr>
          <w:sz w:val="24"/>
          <w:szCs w:val="24"/>
          <w:lang w:bidi="ar-SA"/>
        </w:rPr>
      </w:pPr>
      <w:r w:rsidRPr="00F65153">
        <w:rPr>
          <w:sz w:val="24"/>
          <w:szCs w:val="24"/>
          <w:lang w:bidi="ar-SA"/>
        </w:rPr>
        <w:t>Подготовка работников по охране труда</w:t>
      </w:r>
    </w:p>
    <w:p w14:paraId="2EA42C8B"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Правила обучения по охране труда и проверки знания требований охраны труда работников организаций. </w:t>
      </w:r>
    </w:p>
    <w:p w14:paraId="1C86E2AF"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инструктажей. </w:t>
      </w:r>
    </w:p>
    <w:p w14:paraId="5C891CB3"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стажировки на рабочем месте. </w:t>
      </w:r>
    </w:p>
    <w:p w14:paraId="20C61615"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обучения оказанию первой помощи пострадавшим. </w:t>
      </w:r>
    </w:p>
    <w:p w14:paraId="304C1BC5" w14:textId="77777777" w:rsid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обучения по использованию (применению) средств индивидуальной защиты. </w:t>
      </w:r>
    </w:p>
    <w:p w14:paraId="07F78776" w14:textId="6A49E7BD" w:rsidR="00E562FB" w:rsidRPr="00F65153" w:rsidRDefault="00E562FB" w:rsidP="004A362E">
      <w:pPr>
        <w:pStyle w:val="a5"/>
        <w:numPr>
          <w:ilvl w:val="2"/>
          <w:numId w:val="51"/>
        </w:numPr>
        <w:ind w:left="709"/>
        <w:rPr>
          <w:sz w:val="24"/>
          <w:szCs w:val="24"/>
          <w:lang w:bidi="ar-SA"/>
        </w:rPr>
      </w:pPr>
      <w:r w:rsidRPr="00F65153">
        <w:rPr>
          <w:sz w:val="24"/>
          <w:szCs w:val="24"/>
          <w:lang w:bidi="ar-SA"/>
        </w:rPr>
        <w:t xml:space="preserve">Проведение обучения по охране труда. </w:t>
      </w:r>
    </w:p>
    <w:p w14:paraId="3E1476DC" w14:textId="77777777" w:rsidR="00E562FB" w:rsidRPr="0031715B" w:rsidRDefault="00E562FB" w:rsidP="00E562FB">
      <w:pPr>
        <w:jc w:val="both"/>
        <w:rPr>
          <w:sz w:val="24"/>
          <w:szCs w:val="24"/>
          <w:lang w:bidi="ar-SA"/>
        </w:rPr>
      </w:pPr>
    </w:p>
    <w:p w14:paraId="3220AA38" w14:textId="6CD3B0DC" w:rsidR="00E562FB" w:rsidRPr="009C1539" w:rsidRDefault="009C1539" w:rsidP="004A362E">
      <w:pPr>
        <w:pStyle w:val="a5"/>
        <w:numPr>
          <w:ilvl w:val="1"/>
          <w:numId w:val="51"/>
        </w:numPr>
        <w:ind w:left="426" w:hanging="426"/>
        <w:rPr>
          <w:sz w:val="24"/>
          <w:szCs w:val="24"/>
          <w:lang w:bidi="ar-SA"/>
        </w:rPr>
      </w:pPr>
      <w:r>
        <w:rPr>
          <w:sz w:val="24"/>
          <w:szCs w:val="24"/>
          <w:lang w:bidi="ar-SA"/>
        </w:rPr>
        <w:t xml:space="preserve"> </w:t>
      </w:r>
      <w:r w:rsidR="00E562FB" w:rsidRPr="009C1539">
        <w:rPr>
          <w:sz w:val="24"/>
          <w:szCs w:val="24"/>
          <w:lang w:bidi="ar-SA"/>
        </w:rPr>
        <w:t xml:space="preserve">Обеспечение работников средствами индивидуальной защиты, смывающими и обезвреживающими средствами </w:t>
      </w:r>
    </w:p>
    <w:p w14:paraId="3133EBA8" w14:textId="77777777" w:rsidR="009C1539" w:rsidRDefault="00E562FB" w:rsidP="004A362E">
      <w:pPr>
        <w:pStyle w:val="a5"/>
        <w:numPr>
          <w:ilvl w:val="2"/>
          <w:numId w:val="51"/>
        </w:numPr>
        <w:ind w:left="709" w:hanging="709"/>
        <w:rPr>
          <w:sz w:val="24"/>
          <w:szCs w:val="24"/>
          <w:lang w:bidi="ar-SA"/>
        </w:rPr>
      </w:pPr>
      <w:r w:rsidRPr="009C1539">
        <w:rPr>
          <w:sz w:val="24"/>
          <w:szCs w:val="24"/>
          <w:lang w:bidi="ar-SA"/>
        </w:rPr>
        <w:t xml:space="preserve">Понятие и классификация средств индивидуальной защиты. </w:t>
      </w:r>
    </w:p>
    <w:p w14:paraId="6758D6DD" w14:textId="77777777" w:rsidR="009C1539" w:rsidRDefault="00E562FB" w:rsidP="004A362E">
      <w:pPr>
        <w:pStyle w:val="a5"/>
        <w:numPr>
          <w:ilvl w:val="2"/>
          <w:numId w:val="51"/>
        </w:numPr>
        <w:ind w:left="709" w:hanging="709"/>
        <w:rPr>
          <w:sz w:val="24"/>
          <w:szCs w:val="24"/>
          <w:lang w:bidi="ar-SA"/>
        </w:rPr>
      </w:pPr>
      <w:r w:rsidRPr="009C1539">
        <w:rPr>
          <w:sz w:val="24"/>
          <w:szCs w:val="24"/>
          <w:lang w:bidi="ar-SA"/>
        </w:rPr>
        <w:t xml:space="preserve">Порядок обеспечения работников СИЗ. </w:t>
      </w:r>
    </w:p>
    <w:p w14:paraId="35DC328F" w14:textId="77777777" w:rsidR="009C1539" w:rsidRDefault="00E562FB" w:rsidP="004A362E">
      <w:pPr>
        <w:pStyle w:val="a5"/>
        <w:numPr>
          <w:ilvl w:val="2"/>
          <w:numId w:val="51"/>
        </w:numPr>
        <w:ind w:left="709" w:hanging="709"/>
        <w:rPr>
          <w:sz w:val="24"/>
          <w:szCs w:val="24"/>
          <w:lang w:bidi="ar-SA"/>
        </w:rPr>
      </w:pPr>
      <w:r w:rsidRPr="009C1539">
        <w:rPr>
          <w:sz w:val="24"/>
          <w:szCs w:val="24"/>
          <w:lang w:bidi="ar-SA"/>
        </w:rPr>
        <w:t xml:space="preserve">Выдача смывающих и обезвреживающих средств. </w:t>
      </w:r>
    </w:p>
    <w:p w14:paraId="36D37A19" w14:textId="77777777" w:rsidR="009C1539" w:rsidRDefault="00E562FB" w:rsidP="004A362E">
      <w:pPr>
        <w:pStyle w:val="a5"/>
        <w:numPr>
          <w:ilvl w:val="2"/>
          <w:numId w:val="51"/>
        </w:numPr>
        <w:ind w:left="709" w:hanging="709"/>
        <w:rPr>
          <w:sz w:val="24"/>
          <w:szCs w:val="24"/>
          <w:lang w:bidi="ar-SA"/>
        </w:rPr>
      </w:pPr>
      <w:r w:rsidRPr="009C1539">
        <w:rPr>
          <w:sz w:val="24"/>
          <w:szCs w:val="24"/>
          <w:lang w:bidi="ar-SA"/>
        </w:rPr>
        <w:t xml:space="preserve">Понятие и классификация средств коллективной защиты. </w:t>
      </w:r>
    </w:p>
    <w:p w14:paraId="2A2EE715" w14:textId="5B8C778E" w:rsidR="00E562FB" w:rsidRPr="009C1539" w:rsidRDefault="00E562FB" w:rsidP="004A362E">
      <w:pPr>
        <w:pStyle w:val="a5"/>
        <w:numPr>
          <w:ilvl w:val="2"/>
          <w:numId w:val="51"/>
        </w:numPr>
        <w:ind w:left="709" w:hanging="709"/>
        <w:rPr>
          <w:sz w:val="24"/>
          <w:szCs w:val="24"/>
          <w:lang w:bidi="ar-SA"/>
        </w:rPr>
      </w:pPr>
      <w:r w:rsidRPr="009C1539">
        <w:rPr>
          <w:sz w:val="24"/>
          <w:szCs w:val="24"/>
          <w:lang w:bidi="ar-SA"/>
        </w:rPr>
        <w:t xml:space="preserve">Обеспечение работников средствами индивидуальной защиты, смывающими и обезвреживающими средствами с учетом СОУТ и ОПР. </w:t>
      </w:r>
    </w:p>
    <w:p w14:paraId="6463E811" w14:textId="77777777" w:rsidR="00E562FB" w:rsidRPr="0031715B" w:rsidRDefault="00E562FB" w:rsidP="00E562FB">
      <w:pPr>
        <w:jc w:val="both"/>
        <w:rPr>
          <w:sz w:val="24"/>
          <w:szCs w:val="24"/>
          <w:lang w:bidi="ar-SA"/>
        </w:rPr>
      </w:pPr>
    </w:p>
    <w:p w14:paraId="67CAD367" w14:textId="2D113112" w:rsidR="00E562FB" w:rsidRPr="009C1539" w:rsidRDefault="009C1539" w:rsidP="004A362E">
      <w:pPr>
        <w:pStyle w:val="a5"/>
        <w:numPr>
          <w:ilvl w:val="1"/>
          <w:numId w:val="51"/>
        </w:numPr>
        <w:ind w:left="426" w:hanging="426"/>
        <w:rPr>
          <w:sz w:val="24"/>
          <w:szCs w:val="24"/>
          <w:lang w:bidi="ar-SA"/>
        </w:rPr>
      </w:pPr>
      <w:r>
        <w:rPr>
          <w:sz w:val="24"/>
          <w:szCs w:val="24"/>
          <w:lang w:bidi="ar-SA"/>
        </w:rPr>
        <w:t xml:space="preserve"> </w:t>
      </w:r>
      <w:r w:rsidR="00E562FB" w:rsidRPr="009C1539">
        <w:rPr>
          <w:sz w:val="24"/>
          <w:szCs w:val="24"/>
          <w:lang w:bidi="ar-SA"/>
        </w:rPr>
        <w:t>Обеспечение гарантий и компенсаций работникам</w:t>
      </w:r>
    </w:p>
    <w:p w14:paraId="6B1D0097" w14:textId="3550F957" w:rsidR="00E562FB" w:rsidRPr="009C1539" w:rsidRDefault="00E562FB" w:rsidP="004A362E">
      <w:pPr>
        <w:pStyle w:val="a5"/>
        <w:numPr>
          <w:ilvl w:val="2"/>
          <w:numId w:val="51"/>
        </w:numPr>
        <w:ind w:left="709"/>
        <w:rPr>
          <w:sz w:val="24"/>
          <w:szCs w:val="24"/>
          <w:lang w:bidi="ar-SA"/>
        </w:rPr>
      </w:pPr>
      <w:r w:rsidRPr="009C1539">
        <w:rPr>
          <w:sz w:val="24"/>
          <w:szCs w:val="24"/>
          <w:lang w:bidi="ar-SA"/>
        </w:rPr>
        <w:t>Виды и основания предоставления работникам компенсаций за работу во вредных и (или) опасных условиях труда</w:t>
      </w:r>
    </w:p>
    <w:p w14:paraId="52AC8974" w14:textId="77777777" w:rsidR="00E562FB" w:rsidRPr="0031715B" w:rsidRDefault="00E562FB" w:rsidP="00E562FB">
      <w:pPr>
        <w:jc w:val="both"/>
        <w:rPr>
          <w:sz w:val="24"/>
          <w:szCs w:val="24"/>
          <w:lang w:bidi="ar-SA"/>
        </w:rPr>
      </w:pPr>
    </w:p>
    <w:p w14:paraId="402216DC" w14:textId="1DC50C01" w:rsidR="00E562FB" w:rsidRPr="009C1539" w:rsidRDefault="00E562FB" w:rsidP="004A362E">
      <w:pPr>
        <w:pStyle w:val="a5"/>
        <w:numPr>
          <w:ilvl w:val="1"/>
          <w:numId w:val="51"/>
        </w:numPr>
        <w:ind w:left="426" w:hanging="426"/>
        <w:rPr>
          <w:sz w:val="24"/>
          <w:szCs w:val="24"/>
          <w:lang w:bidi="ar-SA"/>
        </w:rPr>
      </w:pPr>
      <w:r w:rsidRPr="009C1539">
        <w:rPr>
          <w:sz w:val="24"/>
          <w:szCs w:val="24"/>
          <w:lang w:bidi="ar-SA"/>
        </w:rPr>
        <w:t xml:space="preserve">Обеспечение наблюдения за состоянием здоровья работников </w:t>
      </w:r>
    </w:p>
    <w:p w14:paraId="76D3C917" w14:textId="7BCFC2CC" w:rsidR="00E562FB" w:rsidRPr="009C1539" w:rsidRDefault="00E562FB" w:rsidP="004A362E">
      <w:pPr>
        <w:pStyle w:val="a5"/>
        <w:numPr>
          <w:ilvl w:val="2"/>
          <w:numId w:val="51"/>
        </w:numPr>
        <w:ind w:left="709"/>
        <w:rPr>
          <w:sz w:val="24"/>
          <w:szCs w:val="24"/>
          <w:lang w:bidi="ar-SA"/>
        </w:rPr>
      </w:pPr>
      <w:r w:rsidRPr="009C1539">
        <w:rPr>
          <w:sz w:val="24"/>
          <w:szCs w:val="24"/>
          <w:lang w:bidi="ar-SA"/>
        </w:rPr>
        <w:t xml:space="preserve">Порядок проведения обязательных медицинских осмотров работников. </w:t>
      </w:r>
    </w:p>
    <w:p w14:paraId="35D66906" w14:textId="77777777" w:rsidR="00E562FB" w:rsidRPr="0031715B" w:rsidRDefault="00E562FB" w:rsidP="00E562FB">
      <w:pPr>
        <w:jc w:val="both"/>
        <w:rPr>
          <w:sz w:val="24"/>
          <w:szCs w:val="24"/>
          <w:lang w:bidi="ar-SA"/>
        </w:rPr>
      </w:pPr>
    </w:p>
    <w:p w14:paraId="7D87D3C8" w14:textId="2679635A" w:rsidR="00E562FB" w:rsidRPr="009C1539" w:rsidRDefault="00E562FB" w:rsidP="004A362E">
      <w:pPr>
        <w:pStyle w:val="a5"/>
        <w:numPr>
          <w:ilvl w:val="1"/>
          <w:numId w:val="51"/>
        </w:numPr>
        <w:ind w:left="426" w:hanging="426"/>
        <w:rPr>
          <w:sz w:val="24"/>
          <w:szCs w:val="24"/>
          <w:lang w:bidi="ar-SA"/>
        </w:rPr>
      </w:pPr>
      <w:r w:rsidRPr="009C1539">
        <w:rPr>
          <w:sz w:val="24"/>
          <w:szCs w:val="24"/>
          <w:lang w:bidi="ar-SA"/>
        </w:rPr>
        <w:t>Обеспечение санитарно-бытового обслуживания</w:t>
      </w:r>
    </w:p>
    <w:p w14:paraId="09317F41"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Санитарно-бытовое и лечебно-профилактическое обслуживание работников. </w:t>
      </w:r>
    </w:p>
    <w:p w14:paraId="5ED4A03B" w14:textId="145B2F47" w:rsidR="00E562FB" w:rsidRPr="009C1539" w:rsidRDefault="00E562FB" w:rsidP="004A362E">
      <w:pPr>
        <w:pStyle w:val="a5"/>
        <w:numPr>
          <w:ilvl w:val="2"/>
          <w:numId w:val="51"/>
        </w:numPr>
        <w:ind w:left="709"/>
        <w:rPr>
          <w:sz w:val="24"/>
          <w:szCs w:val="24"/>
          <w:lang w:bidi="ar-SA"/>
        </w:rPr>
      </w:pPr>
      <w:r w:rsidRPr="009C1539">
        <w:rPr>
          <w:sz w:val="24"/>
          <w:szCs w:val="24"/>
          <w:lang w:bidi="ar-SA"/>
        </w:rPr>
        <w:t>Обеспечение работников молоком и лечебно-профилактическим питанием</w:t>
      </w:r>
    </w:p>
    <w:p w14:paraId="1E13EBF3" w14:textId="77777777" w:rsidR="00E562FB" w:rsidRPr="0031715B" w:rsidRDefault="00E562FB" w:rsidP="00E562FB">
      <w:pPr>
        <w:jc w:val="both"/>
        <w:rPr>
          <w:sz w:val="24"/>
          <w:szCs w:val="24"/>
          <w:lang w:bidi="ar-SA"/>
        </w:rPr>
      </w:pPr>
    </w:p>
    <w:p w14:paraId="7D4F8E0F" w14:textId="24AAD6C8" w:rsidR="00E562FB" w:rsidRPr="009C1539" w:rsidRDefault="00E562FB" w:rsidP="004A362E">
      <w:pPr>
        <w:pStyle w:val="a5"/>
        <w:numPr>
          <w:ilvl w:val="1"/>
          <w:numId w:val="51"/>
        </w:numPr>
        <w:ind w:left="426" w:hanging="426"/>
        <w:rPr>
          <w:sz w:val="24"/>
          <w:szCs w:val="24"/>
          <w:lang w:bidi="ar-SA"/>
        </w:rPr>
      </w:pPr>
      <w:r w:rsidRPr="009C1539">
        <w:rPr>
          <w:sz w:val="24"/>
          <w:szCs w:val="24"/>
          <w:lang w:bidi="ar-SA"/>
        </w:rPr>
        <w:t>Обеспечение оптимальных режимов труда и отдыха работников</w:t>
      </w:r>
    </w:p>
    <w:p w14:paraId="5395A89F"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Правила внутреннего трудового распорядка и дисциплина труда. </w:t>
      </w:r>
    </w:p>
    <w:p w14:paraId="5EDBA48C"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Рабочее время и время отдыха. </w:t>
      </w:r>
    </w:p>
    <w:p w14:paraId="7BFE1AD9"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Особенности регулирования труда женщин. </w:t>
      </w:r>
    </w:p>
    <w:p w14:paraId="16FB5B28"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Особенности регулирования труда лиц в возрасте до 18 лет. </w:t>
      </w:r>
    </w:p>
    <w:p w14:paraId="7009CBE9" w14:textId="5E58FD54" w:rsidR="00E562FB" w:rsidRPr="009C1539" w:rsidRDefault="00E562FB" w:rsidP="004A362E">
      <w:pPr>
        <w:pStyle w:val="a5"/>
        <w:numPr>
          <w:ilvl w:val="2"/>
          <w:numId w:val="51"/>
        </w:numPr>
        <w:ind w:left="709"/>
        <w:rPr>
          <w:sz w:val="24"/>
          <w:szCs w:val="24"/>
          <w:lang w:bidi="ar-SA"/>
        </w:rPr>
      </w:pPr>
      <w:r w:rsidRPr="009C1539">
        <w:rPr>
          <w:sz w:val="24"/>
          <w:szCs w:val="24"/>
          <w:lang w:bidi="ar-SA"/>
        </w:rPr>
        <w:t xml:space="preserve">Обеспечение оптимальных режимов труда и отдыха работников с учетом СОУТ и ОПР. </w:t>
      </w:r>
    </w:p>
    <w:p w14:paraId="42E08A3A" w14:textId="77777777" w:rsidR="00E562FB" w:rsidRPr="0031715B" w:rsidRDefault="00E562FB" w:rsidP="00E562FB">
      <w:pPr>
        <w:jc w:val="both"/>
        <w:rPr>
          <w:sz w:val="24"/>
          <w:szCs w:val="24"/>
          <w:lang w:bidi="ar-SA"/>
        </w:rPr>
      </w:pPr>
    </w:p>
    <w:p w14:paraId="3B23B228" w14:textId="569CB19D" w:rsidR="00E562FB" w:rsidRPr="009C1539" w:rsidRDefault="00E562FB" w:rsidP="004A362E">
      <w:pPr>
        <w:pStyle w:val="a5"/>
        <w:numPr>
          <w:ilvl w:val="1"/>
          <w:numId w:val="51"/>
        </w:numPr>
        <w:ind w:left="426" w:hanging="426"/>
        <w:rPr>
          <w:sz w:val="24"/>
          <w:szCs w:val="24"/>
          <w:lang w:bidi="ar-SA"/>
        </w:rPr>
      </w:pPr>
      <w:r w:rsidRPr="009C1539">
        <w:rPr>
          <w:sz w:val="24"/>
          <w:szCs w:val="24"/>
          <w:lang w:bidi="ar-SA"/>
        </w:rPr>
        <w:t>Обеспечение безопасного выполнения подрядных работ. Обеспечение снабжения безопасной продукцией</w:t>
      </w:r>
    </w:p>
    <w:p w14:paraId="5018E000" w14:textId="77777777" w:rsidR="009C1539" w:rsidRDefault="00E562FB" w:rsidP="004A362E">
      <w:pPr>
        <w:pStyle w:val="a5"/>
        <w:numPr>
          <w:ilvl w:val="2"/>
          <w:numId w:val="51"/>
        </w:numPr>
        <w:ind w:left="709"/>
        <w:rPr>
          <w:sz w:val="24"/>
          <w:szCs w:val="24"/>
          <w:lang w:bidi="ar-SA"/>
        </w:rPr>
      </w:pPr>
      <w:r w:rsidRPr="009C1539">
        <w:rPr>
          <w:sz w:val="24"/>
          <w:szCs w:val="24"/>
          <w:lang w:bidi="ar-SA"/>
        </w:rPr>
        <w:t xml:space="preserve">Обеспечение безопасного выполнения подрядных работ. </w:t>
      </w:r>
    </w:p>
    <w:p w14:paraId="63766F43" w14:textId="4AF264FB" w:rsidR="00E562FB" w:rsidRPr="009C1539" w:rsidRDefault="00E562FB" w:rsidP="004A362E">
      <w:pPr>
        <w:pStyle w:val="a5"/>
        <w:numPr>
          <w:ilvl w:val="2"/>
          <w:numId w:val="51"/>
        </w:numPr>
        <w:ind w:left="709"/>
        <w:rPr>
          <w:sz w:val="24"/>
          <w:szCs w:val="24"/>
          <w:lang w:bidi="ar-SA"/>
        </w:rPr>
      </w:pPr>
      <w:r w:rsidRPr="009C1539">
        <w:rPr>
          <w:sz w:val="24"/>
          <w:szCs w:val="24"/>
          <w:lang w:bidi="ar-SA"/>
        </w:rPr>
        <w:t>Обеспечение снабжения безопасной продукцией.</w:t>
      </w:r>
    </w:p>
    <w:p w14:paraId="51974929" w14:textId="77777777" w:rsidR="00E562FB" w:rsidRDefault="00E562FB" w:rsidP="00E562FB">
      <w:pPr>
        <w:jc w:val="both"/>
        <w:rPr>
          <w:sz w:val="24"/>
          <w:szCs w:val="24"/>
          <w:lang w:bidi="ar-SA"/>
        </w:rPr>
      </w:pPr>
    </w:p>
    <w:p w14:paraId="33DE9258" w14:textId="77777777" w:rsidR="00E562FB" w:rsidRDefault="00E562FB" w:rsidP="00E562FB">
      <w:pPr>
        <w:pStyle w:val="a6"/>
        <w:rPr>
          <w:rFonts w:ascii="Times New Roman" w:hAnsi="Times New Roman" w:cs="Times New Roman"/>
          <w:b/>
          <w:sz w:val="24"/>
        </w:rPr>
      </w:pPr>
      <w:r>
        <w:rPr>
          <w:rFonts w:ascii="Times New Roman" w:hAnsi="Times New Roman" w:cs="Times New Roman"/>
          <w:b/>
          <w:sz w:val="24"/>
        </w:rPr>
        <w:t>4. Расследование и предупреждение несчастных случаев и профессиональных заболеваний.</w:t>
      </w:r>
    </w:p>
    <w:p w14:paraId="7CA11BBF" w14:textId="77777777" w:rsidR="00E562FB" w:rsidRDefault="00E562FB" w:rsidP="00E562FB">
      <w:pPr>
        <w:widowControl/>
        <w:rPr>
          <w:sz w:val="24"/>
          <w:szCs w:val="24"/>
          <w:lang w:bidi="ar-SA"/>
        </w:rPr>
      </w:pPr>
    </w:p>
    <w:p w14:paraId="4BB2702A" w14:textId="56871140" w:rsidR="00E562FB" w:rsidRPr="009C1539" w:rsidRDefault="00E562FB" w:rsidP="004A362E">
      <w:pPr>
        <w:pStyle w:val="a5"/>
        <w:numPr>
          <w:ilvl w:val="1"/>
          <w:numId w:val="52"/>
        </w:numPr>
        <w:ind w:left="426" w:hanging="426"/>
        <w:rPr>
          <w:sz w:val="24"/>
          <w:szCs w:val="24"/>
          <w:lang w:bidi="ar-SA"/>
        </w:rPr>
      </w:pPr>
      <w:r w:rsidRPr="009C1539">
        <w:rPr>
          <w:sz w:val="24"/>
          <w:szCs w:val="24"/>
          <w:lang w:bidi="ar-SA"/>
        </w:rPr>
        <w:t xml:space="preserve"> Порядок расследования несчастных случаев</w:t>
      </w:r>
    </w:p>
    <w:p w14:paraId="60483B88" w14:textId="77777777" w:rsidR="009C1539" w:rsidRPr="009C1539" w:rsidRDefault="00E562FB" w:rsidP="004A362E">
      <w:pPr>
        <w:pStyle w:val="a5"/>
        <w:numPr>
          <w:ilvl w:val="2"/>
          <w:numId w:val="52"/>
        </w:numPr>
        <w:ind w:left="709"/>
        <w:rPr>
          <w:sz w:val="24"/>
          <w:szCs w:val="24"/>
          <w:lang w:bidi="ar-SA"/>
        </w:rPr>
      </w:pPr>
      <w:r w:rsidRPr="009C1539">
        <w:rPr>
          <w:sz w:val="24"/>
          <w:szCs w:val="24"/>
          <w:lang w:bidi="ar-SA"/>
        </w:rPr>
        <w:t>Понятие и виды несчастных случаев на производстве.</w:t>
      </w:r>
      <w:r w:rsidRPr="0031715B">
        <w:t xml:space="preserve"> </w:t>
      </w:r>
    </w:p>
    <w:p w14:paraId="565B229E" w14:textId="77777777" w:rsidR="009C1539" w:rsidRDefault="00E562FB" w:rsidP="004A362E">
      <w:pPr>
        <w:pStyle w:val="a5"/>
        <w:numPr>
          <w:ilvl w:val="2"/>
          <w:numId w:val="52"/>
        </w:numPr>
        <w:ind w:left="709"/>
        <w:rPr>
          <w:sz w:val="24"/>
          <w:szCs w:val="24"/>
          <w:lang w:bidi="ar-SA"/>
        </w:rPr>
      </w:pPr>
      <w:r w:rsidRPr="009C1539">
        <w:rPr>
          <w:sz w:val="24"/>
          <w:szCs w:val="24"/>
          <w:lang w:bidi="ar-SA"/>
        </w:rPr>
        <w:t xml:space="preserve">Первоочередные меры, принимаемые в связи с несчастным случаем. </w:t>
      </w:r>
    </w:p>
    <w:p w14:paraId="1785C5D0" w14:textId="4E20AB5E" w:rsidR="00E562FB" w:rsidRPr="009C1539" w:rsidRDefault="00E562FB" w:rsidP="004A362E">
      <w:pPr>
        <w:pStyle w:val="a5"/>
        <w:numPr>
          <w:ilvl w:val="2"/>
          <w:numId w:val="52"/>
        </w:numPr>
        <w:ind w:left="709"/>
        <w:rPr>
          <w:sz w:val="24"/>
          <w:szCs w:val="24"/>
          <w:lang w:bidi="ar-SA"/>
        </w:rPr>
      </w:pPr>
      <w:r w:rsidRPr="009C1539">
        <w:rPr>
          <w:sz w:val="24"/>
          <w:szCs w:val="24"/>
          <w:lang w:bidi="ar-SA"/>
        </w:rPr>
        <w:t xml:space="preserve">Порядок расследования несчастного случая. </w:t>
      </w:r>
    </w:p>
    <w:p w14:paraId="02028C24" w14:textId="77777777" w:rsidR="00E562FB" w:rsidRPr="0031715B" w:rsidRDefault="00E562FB" w:rsidP="00E562FB">
      <w:pPr>
        <w:jc w:val="both"/>
        <w:rPr>
          <w:sz w:val="24"/>
          <w:szCs w:val="24"/>
          <w:lang w:bidi="ar-SA"/>
        </w:rPr>
      </w:pPr>
    </w:p>
    <w:p w14:paraId="36C6F0CF" w14:textId="0D580EF0" w:rsidR="00E562FB" w:rsidRPr="009C1539" w:rsidRDefault="00E562FB" w:rsidP="004A362E">
      <w:pPr>
        <w:pStyle w:val="a5"/>
        <w:numPr>
          <w:ilvl w:val="1"/>
          <w:numId w:val="52"/>
        </w:numPr>
        <w:ind w:left="426" w:hanging="426"/>
        <w:rPr>
          <w:sz w:val="24"/>
          <w:szCs w:val="24"/>
          <w:lang w:bidi="ar-SA"/>
        </w:rPr>
      </w:pPr>
      <w:r w:rsidRPr="009C1539">
        <w:rPr>
          <w:sz w:val="24"/>
          <w:szCs w:val="24"/>
          <w:lang w:bidi="ar-SA"/>
        </w:rPr>
        <w:t xml:space="preserve">Обязательное социальное страхование работников от несчастных случаев на производстве и профессиональных заболеваний </w:t>
      </w:r>
    </w:p>
    <w:p w14:paraId="62428CED" w14:textId="77777777" w:rsidR="009C1539" w:rsidRDefault="00E562FB" w:rsidP="004A362E">
      <w:pPr>
        <w:pStyle w:val="a5"/>
        <w:numPr>
          <w:ilvl w:val="2"/>
          <w:numId w:val="52"/>
        </w:numPr>
        <w:ind w:left="709"/>
        <w:rPr>
          <w:sz w:val="24"/>
          <w:szCs w:val="24"/>
          <w:lang w:bidi="ar-SA"/>
        </w:rPr>
      </w:pPr>
      <w:r w:rsidRPr="009C1539">
        <w:rPr>
          <w:sz w:val="24"/>
          <w:szCs w:val="24"/>
          <w:lang w:bidi="ar-SA"/>
        </w:rPr>
        <w:t xml:space="preserve">Право работника на обязательное социальное страхование от несчастных случаев на </w:t>
      </w:r>
      <w:r w:rsidRPr="009C1539">
        <w:rPr>
          <w:sz w:val="24"/>
          <w:szCs w:val="24"/>
          <w:lang w:bidi="ar-SA"/>
        </w:rPr>
        <w:lastRenderedPageBreak/>
        <w:t xml:space="preserve">производстве и профессиональных заболеваний. </w:t>
      </w:r>
    </w:p>
    <w:p w14:paraId="091103BB" w14:textId="17E25E26" w:rsidR="00E562FB" w:rsidRPr="009C1539" w:rsidRDefault="00E562FB" w:rsidP="004A362E">
      <w:pPr>
        <w:pStyle w:val="a5"/>
        <w:numPr>
          <w:ilvl w:val="2"/>
          <w:numId w:val="52"/>
        </w:numPr>
        <w:ind w:left="709"/>
        <w:rPr>
          <w:sz w:val="24"/>
          <w:szCs w:val="24"/>
          <w:lang w:bidi="ar-SA"/>
        </w:rPr>
      </w:pPr>
      <w:r w:rsidRPr="009C1539">
        <w:rPr>
          <w:sz w:val="24"/>
          <w:szCs w:val="24"/>
          <w:lang w:bidi="ar-SA"/>
        </w:rPr>
        <w:t xml:space="preserve">Виды обеспечения по обязательному социальному страхованию от несчастных случаев на производстве и профессиональных заболеваний. </w:t>
      </w:r>
    </w:p>
    <w:p w14:paraId="6CC8CED5" w14:textId="77777777" w:rsidR="00E562FB" w:rsidRPr="0031715B" w:rsidRDefault="00E562FB" w:rsidP="00E562FB">
      <w:pPr>
        <w:jc w:val="both"/>
        <w:rPr>
          <w:sz w:val="24"/>
          <w:szCs w:val="24"/>
          <w:lang w:bidi="ar-SA"/>
        </w:rPr>
      </w:pPr>
    </w:p>
    <w:p w14:paraId="6EB3C088" w14:textId="721C9A2E" w:rsidR="00E562FB" w:rsidRPr="009C1539" w:rsidRDefault="00E562FB" w:rsidP="004A362E">
      <w:pPr>
        <w:pStyle w:val="a5"/>
        <w:numPr>
          <w:ilvl w:val="1"/>
          <w:numId w:val="52"/>
        </w:numPr>
        <w:ind w:left="426" w:hanging="426"/>
        <w:rPr>
          <w:sz w:val="24"/>
          <w:szCs w:val="24"/>
          <w:lang w:bidi="ar-SA"/>
        </w:rPr>
      </w:pPr>
      <w:r w:rsidRPr="009C1539">
        <w:rPr>
          <w:sz w:val="24"/>
          <w:szCs w:val="24"/>
          <w:lang w:bidi="ar-SA"/>
        </w:rPr>
        <w:t xml:space="preserve">Организация и проведение внутреннего аудита безопасности труда </w:t>
      </w:r>
    </w:p>
    <w:p w14:paraId="4CBBA438" w14:textId="77777777" w:rsidR="009C1539" w:rsidRDefault="00E562FB" w:rsidP="004A362E">
      <w:pPr>
        <w:pStyle w:val="a5"/>
        <w:numPr>
          <w:ilvl w:val="2"/>
          <w:numId w:val="52"/>
        </w:numPr>
        <w:ind w:left="709"/>
        <w:rPr>
          <w:sz w:val="24"/>
          <w:szCs w:val="24"/>
          <w:lang w:bidi="ar-SA"/>
        </w:rPr>
      </w:pPr>
      <w:r w:rsidRPr="009C1539">
        <w:rPr>
          <w:sz w:val="24"/>
          <w:szCs w:val="24"/>
          <w:lang w:bidi="ar-SA"/>
        </w:rPr>
        <w:t xml:space="preserve">Организация и проведение внутреннего аудита безопасности труда. </w:t>
      </w:r>
    </w:p>
    <w:p w14:paraId="00EE04B1" w14:textId="397B5D6B" w:rsidR="00E562FB" w:rsidRPr="009C1539" w:rsidRDefault="00E562FB" w:rsidP="004A362E">
      <w:pPr>
        <w:pStyle w:val="a5"/>
        <w:numPr>
          <w:ilvl w:val="2"/>
          <w:numId w:val="52"/>
        </w:numPr>
        <w:ind w:left="709"/>
        <w:rPr>
          <w:sz w:val="24"/>
          <w:szCs w:val="24"/>
          <w:lang w:bidi="ar-SA"/>
        </w:rPr>
      </w:pPr>
      <w:r w:rsidRPr="009C1539">
        <w:rPr>
          <w:sz w:val="24"/>
          <w:szCs w:val="24"/>
          <w:lang w:bidi="ar-SA"/>
        </w:rPr>
        <w:t xml:space="preserve">Трехступенчатый контроль. </w:t>
      </w:r>
    </w:p>
    <w:p w14:paraId="4636A157" w14:textId="77777777" w:rsidR="00E562FB" w:rsidRDefault="00E562FB" w:rsidP="00E562FB">
      <w:pPr>
        <w:jc w:val="both"/>
        <w:rPr>
          <w:sz w:val="24"/>
          <w:szCs w:val="24"/>
          <w:lang w:bidi="ar-SA"/>
        </w:rPr>
      </w:pPr>
    </w:p>
    <w:p w14:paraId="38D8526F" w14:textId="77777777" w:rsidR="00E562FB" w:rsidRDefault="00E562FB" w:rsidP="00E562FB">
      <w:pPr>
        <w:pStyle w:val="a6"/>
        <w:rPr>
          <w:rFonts w:ascii="Times New Roman" w:hAnsi="Times New Roman" w:cs="Times New Roman"/>
          <w:b/>
          <w:sz w:val="24"/>
        </w:rPr>
      </w:pPr>
      <w:r>
        <w:rPr>
          <w:rFonts w:ascii="Times New Roman" w:hAnsi="Times New Roman" w:cs="Times New Roman"/>
          <w:b/>
          <w:sz w:val="24"/>
        </w:rPr>
        <w:t xml:space="preserve">5. Организация оказания первой помощи. </w:t>
      </w:r>
    </w:p>
    <w:p w14:paraId="5DDF4ABB" w14:textId="77777777" w:rsidR="00E562FB" w:rsidRDefault="00E562FB" w:rsidP="00E562FB">
      <w:pPr>
        <w:rPr>
          <w:rFonts w:eastAsia="Calibri"/>
          <w:b/>
          <w:sz w:val="24"/>
          <w:szCs w:val="20"/>
          <w:lang w:bidi="ar-SA"/>
        </w:rPr>
      </w:pPr>
    </w:p>
    <w:p w14:paraId="5A42E30A" w14:textId="003CF263" w:rsidR="00E562FB" w:rsidRPr="009C1539" w:rsidRDefault="009C1539" w:rsidP="004A362E">
      <w:pPr>
        <w:pStyle w:val="a5"/>
        <w:numPr>
          <w:ilvl w:val="1"/>
          <w:numId w:val="53"/>
        </w:numPr>
        <w:rPr>
          <w:sz w:val="24"/>
          <w:szCs w:val="24"/>
          <w:lang w:bidi="ar-SA"/>
        </w:rPr>
      </w:pPr>
      <w:r>
        <w:rPr>
          <w:sz w:val="24"/>
          <w:szCs w:val="24"/>
          <w:lang w:bidi="ar-SA"/>
        </w:rPr>
        <w:t xml:space="preserve"> </w:t>
      </w:r>
      <w:r w:rsidR="00E562FB" w:rsidRPr="009C1539">
        <w:rPr>
          <w:sz w:val="24"/>
          <w:szCs w:val="24"/>
          <w:lang w:bidi="ar-SA"/>
        </w:rPr>
        <w:t>Организация оказания первой помощи</w:t>
      </w:r>
    </w:p>
    <w:p w14:paraId="6DBBCD86" w14:textId="77777777" w:rsidR="009C1539" w:rsidRPr="009C1539" w:rsidRDefault="00E562FB" w:rsidP="004A362E">
      <w:pPr>
        <w:pStyle w:val="a6"/>
        <w:numPr>
          <w:ilvl w:val="2"/>
          <w:numId w:val="53"/>
        </w:numPr>
        <w:rPr>
          <w:rFonts w:ascii="Times New Roman" w:hAnsi="Times New Roman" w:cs="Times New Roman"/>
          <w:sz w:val="24"/>
        </w:rPr>
      </w:pPr>
      <w:r w:rsidRPr="0031715B">
        <w:rPr>
          <w:rFonts w:ascii="Times New Roman" w:eastAsia="Times New Roman" w:hAnsi="Times New Roman" w:cs="Times New Roman"/>
          <w:sz w:val="24"/>
          <w:szCs w:val="24"/>
        </w:rPr>
        <w:t xml:space="preserve">Аспекты оказания первой помощи. </w:t>
      </w:r>
    </w:p>
    <w:p w14:paraId="1E688656" w14:textId="77777777" w:rsidR="009C1539" w:rsidRPr="009C1539" w:rsidRDefault="00E562FB" w:rsidP="004A362E">
      <w:pPr>
        <w:pStyle w:val="a6"/>
        <w:numPr>
          <w:ilvl w:val="2"/>
          <w:numId w:val="53"/>
        </w:numPr>
        <w:rPr>
          <w:rFonts w:ascii="Times New Roman" w:hAnsi="Times New Roman" w:cs="Times New Roman"/>
          <w:sz w:val="24"/>
        </w:rPr>
      </w:pPr>
      <w:r w:rsidRPr="0031715B">
        <w:rPr>
          <w:rFonts w:ascii="Times New Roman" w:eastAsia="Times New Roman" w:hAnsi="Times New Roman" w:cs="Times New Roman"/>
          <w:sz w:val="24"/>
          <w:szCs w:val="24"/>
        </w:rPr>
        <w:t xml:space="preserve">Оказание первой помощи при отсутствии сознания, остановке дыхания и кровообращения. Оказание первой помощи при наружных кровотечениях и травмах. </w:t>
      </w:r>
    </w:p>
    <w:p w14:paraId="530CE12E" w14:textId="58C87CCC" w:rsidR="00E562FB" w:rsidRPr="0031715B" w:rsidRDefault="00E562FB" w:rsidP="004A362E">
      <w:pPr>
        <w:pStyle w:val="a6"/>
        <w:numPr>
          <w:ilvl w:val="2"/>
          <w:numId w:val="53"/>
        </w:numPr>
        <w:rPr>
          <w:rFonts w:ascii="Times New Roman" w:hAnsi="Times New Roman" w:cs="Times New Roman"/>
          <w:sz w:val="24"/>
        </w:rPr>
      </w:pPr>
      <w:r w:rsidRPr="0031715B">
        <w:rPr>
          <w:rFonts w:ascii="Times New Roman" w:eastAsia="Times New Roman" w:hAnsi="Times New Roman" w:cs="Times New Roman"/>
          <w:sz w:val="24"/>
          <w:szCs w:val="24"/>
        </w:rPr>
        <w:t>Оказание первой помощи при прочих состояниях.</w:t>
      </w:r>
    </w:p>
    <w:p w14:paraId="7F66CBD7" w14:textId="77777777" w:rsidR="00E562FB" w:rsidRDefault="00E562FB" w:rsidP="00E562FB">
      <w:pPr>
        <w:widowControl/>
        <w:jc w:val="both"/>
        <w:rPr>
          <w:sz w:val="24"/>
          <w:szCs w:val="24"/>
          <w:lang w:bidi="ar-SA"/>
        </w:rPr>
      </w:pPr>
      <w:r>
        <w:rPr>
          <w:sz w:val="24"/>
          <w:szCs w:val="24"/>
          <w:lang w:bidi="ar-SA"/>
        </w:rPr>
        <w:br w:type="page"/>
      </w:r>
    </w:p>
    <w:p w14:paraId="25A6F908" w14:textId="0B7DEC2F" w:rsidR="00E562FB" w:rsidRDefault="009C1539" w:rsidP="009C1539">
      <w:pPr>
        <w:widowControl/>
        <w:jc w:val="right"/>
        <w:rPr>
          <w:sz w:val="24"/>
          <w:szCs w:val="24"/>
          <w:lang w:bidi="ar-SA"/>
        </w:rPr>
      </w:pPr>
      <w:r>
        <w:rPr>
          <w:sz w:val="24"/>
          <w:szCs w:val="24"/>
          <w:lang w:bidi="ar-SA"/>
        </w:rPr>
        <w:lastRenderedPageBreak/>
        <w:t>Приложение №3</w:t>
      </w:r>
    </w:p>
    <w:p w14:paraId="11AC808D" w14:textId="77777777" w:rsidR="00E562FB" w:rsidRDefault="00E562FB" w:rsidP="00E562FB">
      <w:pPr>
        <w:pStyle w:val="a6"/>
        <w:jc w:val="right"/>
        <w:rPr>
          <w:rFonts w:ascii="Times New Roman" w:hAnsi="Times New Roman" w:cs="Times New Roman"/>
          <w:sz w:val="24"/>
          <w:szCs w:val="24"/>
        </w:rPr>
      </w:pPr>
    </w:p>
    <w:p w14:paraId="21CC5021" w14:textId="77777777" w:rsidR="00E562FB" w:rsidRDefault="00E562FB" w:rsidP="00E562FB">
      <w:pPr>
        <w:jc w:val="center"/>
        <w:rPr>
          <w:b/>
          <w:sz w:val="28"/>
          <w:szCs w:val="24"/>
        </w:rPr>
      </w:pPr>
      <w:r>
        <w:rPr>
          <w:b/>
          <w:sz w:val="28"/>
          <w:szCs w:val="24"/>
        </w:rPr>
        <w:t>УСЛОВИЯ РЕАЛИЗАЦИИ ПРОГРАММЫ</w:t>
      </w:r>
    </w:p>
    <w:p w14:paraId="362AD097" w14:textId="77777777" w:rsidR="00E562FB" w:rsidRDefault="00E562FB" w:rsidP="00E562FB">
      <w:pPr>
        <w:jc w:val="center"/>
        <w:rPr>
          <w:b/>
          <w:sz w:val="24"/>
          <w:szCs w:val="24"/>
        </w:rPr>
      </w:pPr>
    </w:p>
    <w:p w14:paraId="2390F917" w14:textId="77777777" w:rsidR="00E562FB" w:rsidRDefault="00E562FB" w:rsidP="00E562FB">
      <w:pPr>
        <w:pStyle w:val="a3"/>
        <w:spacing w:before="72"/>
        <w:ind w:right="-38"/>
        <w:jc w:val="center"/>
        <w:rPr>
          <w:b/>
        </w:rPr>
      </w:pPr>
      <w:r>
        <w:rPr>
          <w:b/>
        </w:rPr>
        <w:t>Нормативные правовые акты, используемые при изучении программы обучения по общим вопросам охраны труда и функционирования системы управления охраной труда</w:t>
      </w:r>
    </w:p>
    <w:p w14:paraId="0BB09EBB" w14:textId="77777777" w:rsidR="00E562FB" w:rsidRDefault="00E562FB" w:rsidP="00E562FB">
      <w:pPr>
        <w:pStyle w:val="a3"/>
        <w:spacing w:before="72"/>
        <w:ind w:right="-38"/>
        <w:jc w:val="center"/>
        <w:rPr>
          <w:b/>
        </w:rPr>
      </w:pPr>
    </w:p>
    <w:tbl>
      <w:tblPr>
        <w:tblStyle w:val="a7"/>
        <w:tblW w:w="5058" w:type="pct"/>
        <w:tblLook w:val="04A0" w:firstRow="1" w:lastRow="0" w:firstColumn="1" w:lastColumn="0" w:noHBand="0" w:noVBand="1"/>
      </w:tblPr>
      <w:tblGrid>
        <w:gridCol w:w="699"/>
        <w:gridCol w:w="7512"/>
        <w:gridCol w:w="2156"/>
      </w:tblGrid>
      <w:tr w:rsidR="00E562FB" w:rsidRPr="009D2BA9" w14:paraId="4F9A28C8" w14:textId="77777777" w:rsidTr="00E54174">
        <w:tc>
          <w:tcPr>
            <w:tcW w:w="337" w:type="pct"/>
          </w:tcPr>
          <w:p w14:paraId="11C62854" w14:textId="77777777" w:rsidR="00E562FB" w:rsidRPr="009D2BA9" w:rsidRDefault="00E562FB" w:rsidP="00E54174">
            <w:pPr>
              <w:spacing w:line="273" w:lineRule="auto"/>
              <w:jc w:val="center"/>
              <w:rPr>
                <w:b/>
                <w:color w:val="000000"/>
                <w:sz w:val="24"/>
                <w:szCs w:val="24"/>
                <w:lang w:bidi="ar-SA"/>
              </w:rPr>
            </w:pPr>
            <w:r w:rsidRPr="009D2BA9">
              <w:rPr>
                <w:b/>
                <w:color w:val="000000"/>
                <w:sz w:val="24"/>
                <w:szCs w:val="24"/>
                <w:lang w:bidi="ar-SA"/>
              </w:rPr>
              <w:t>№ п/п</w:t>
            </w:r>
          </w:p>
        </w:tc>
        <w:tc>
          <w:tcPr>
            <w:tcW w:w="3623" w:type="pct"/>
          </w:tcPr>
          <w:p w14:paraId="7A05E16C" w14:textId="081A6F85" w:rsidR="00E562FB" w:rsidRPr="00E54174" w:rsidRDefault="00E54174" w:rsidP="00E54174">
            <w:pPr>
              <w:spacing w:line="273" w:lineRule="auto"/>
              <w:jc w:val="center"/>
              <w:rPr>
                <w:b/>
                <w:color w:val="000000"/>
                <w:sz w:val="24"/>
                <w:szCs w:val="24"/>
                <w:lang w:val="ru-RU" w:bidi="ar-SA"/>
              </w:rPr>
            </w:pPr>
            <w:r>
              <w:rPr>
                <w:b/>
                <w:color w:val="000000"/>
                <w:sz w:val="24"/>
                <w:szCs w:val="24"/>
                <w:lang w:val="ru-RU" w:bidi="ar-SA"/>
              </w:rPr>
              <w:t>Нормативный-правовой акт</w:t>
            </w:r>
          </w:p>
        </w:tc>
        <w:tc>
          <w:tcPr>
            <w:tcW w:w="1040" w:type="pct"/>
          </w:tcPr>
          <w:p w14:paraId="4EA5F44E" w14:textId="3A363E5F" w:rsidR="00E562FB" w:rsidRPr="00E54174" w:rsidRDefault="00E54174" w:rsidP="00E54174">
            <w:pPr>
              <w:spacing w:line="273" w:lineRule="auto"/>
              <w:jc w:val="center"/>
              <w:rPr>
                <w:b/>
                <w:color w:val="000000"/>
                <w:sz w:val="24"/>
                <w:szCs w:val="24"/>
                <w:lang w:val="ru-RU" w:bidi="ar-SA"/>
              </w:rPr>
            </w:pPr>
            <w:r>
              <w:rPr>
                <w:b/>
                <w:color w:val="000000"/>
                <w:sz w:val="24"/>
                <w:szCs w:val="24"/>
                <w:lang w:val="ru-RU" w:bidi="ar-SA"/>
              </w:rPr>
              <w:t>Применение</w:t>
            </w:r>
          </w:p>
        </w:tc>
      </w:tr>
      <w:tr w:rsidR="00E54174" w:rsidRPr="009D2BA9" w14:paraId="5CAB89DE" w14:textId="77777777" w:rsidTr="00E54174">
        <w:tc>
          <w:tcPr>
            <w:tcW w:w="5000" w:type="pct"/>
            <w:gridSpan w:val="3"/>
          </w:tcPr>
          <w:p w14:paraId="15E3BBE2" w14:textId="313C80C0" w:rsidR="00E54174" w:rsidRPr="009D2BA9" w:rsidRDefault="00E54174" w:rsidP="00E54174">
            <w:pPr>
              <w:spacing w:line="273" w:lineRule="auto"/>
              <w:jc w:val="center"/>
              <w:rPr>
                <w:b/>
                <w:color w:val="000000"/>
                <w:sz w:val="24"/>
                <w:szCs w:val="24"/>
                <w:lang w:bidi="ar-SA"/>
              </w:rPr>
            </w:pPr>
            <w:r>
              <w:rPr>
                <w:b/>
                <w:color w:val="000000"/>
                <w:sz w:val="24"/>
                <w:szCs w:val="24"/>
                <w:lang w:val="ru-RU" w:bidi="ar-SA"/>
              </w:rPr>
              <w:t>Федеральные законы</w:t>
            </w:r>
          </w:p>
        </w:tc>
      </w:tr>
      <w:tr w:rsidR="00E562FB" w:rsidRPr="009D2BA9" w14:paraId="3B7C2548" w14:textId="77777777" w:rsidTr="00E54174">
        <w:tc>
          <w:tcPr>
            <w:tcW w:w="337" w:type="pct"/>
          </w:tcPr>
          <w:p w14:paraId="3BD4EF67" w14:textId="77777777" w:rsidR="00E562FB" w:rsidRPr="009D2BA9" w:rsidRDefault="00E562FB" w:rsidP="00E54174">
            <w:pPr>
              <w:numPr>
                <w:ilvl w:val="0"/>
                <w:numId w:val="2"/>
              </w:numPr>
              <w:spacing w:line="273" w:lineRule="auto"/>
              <w:ind w:left="0" w:firstLine="0"/>
              <w:jc w:val="both"/>
              <w:rPr>
                <w:color w:val="000000"/>
                <w:sz w:val="24"/>
                <w:szCs w:val="24"/>
                <w:lang w:bidi="ar-SA"/>
              </w:rPr>
            </w:pPr>
          </w:p>
        </w:tc>
        <w:tc>
          <w:tcPr>
            <w:tcW w:w="3623" w:type="pct"/>
          </w:tcPr>
          <w:p w14:paraId="72F10F84" w14:textId="77777777" w:rsidR="00E562FB" w:rsidRPr="00E562FB" w:rsidRDefault="00E562FB" w:rsidP="00E54174">
            <w:pPr>
              <w:spacing w:line="273" w:lineRule="auto"/>
              <w:jc w:val="both"/>
              <w:rPr>
                <w:sz w:val="24"/>
                <w:szCs w:val="24"/>
                <w:lang w:val="ru-RU" w:bidi="ar-SA"/>
              </w:rPr>
            </w:pPr>
            <w:r w:rsidRPr="00E562FB">
              <w:rPr>
                <w:color w:val="000000"/>
                <w:sz w:val="24"/>
                <w:szCs w:val="24"/>
                <w:lang w:val="ru-RU" w:bidi="ar-SA"/>
              </w:rPr>
              <w:t xml:space="preserve">Трудовой кодекс Российской Федерации от 30.12.2001 № 197-ФЗ; </w:t>
            </w:r>
          </w:p>
        </w:tc>
        <w:tc>
          <w:tcPr>
            <w:tcW w:w="1040" w:type="pct"/>
          </w:tcPr>
          <w:p w14:paraId="24ED37A3" w14:textId="082310F9" w:rsidR="00E562FB" w:rsidRPr="00E562FB" w:rsidRDefault="00E54174" w:rsidP="00E54174">
            <w:pPr>
              <w:spacing w:line="273" w:lineRule="auto"/>
              <w:jc w:val="center"/>
              <w:rPr>
                <w:color w:val="000000"/>
                <w:sz w:val="24"/>
                <w:szCs w:val="24"/>
                <w:lang w:val="ru-RU" w:bidi="ar-SA"/>
              </w:rPr>
            </w:pPr>
            <w:r>
              <w:rPr>
                <w:color w:val="000000"/>
                <w:sz w:val="24"/>
                <w:szCs w:val="24"/>
                <w:lang w:val="ru-RU" w:bidi="ar-SA"/>
              </w:rPr>
              <w:t>Применяется</w:t>
            </w:r>
          </w:p>
        </w:tc>
      </w:tr>
      <w:tr w:rsidR="00E54174" w:rsidRPr="009D2BA9" w14:paraId="56D6D06F" w14:textId="77777777" w:rsidTr="00E54174">
        <w:tc>
          <w:tcPr>
            <w:tcW w:w="337" w:type="pct"/>
          </w:tcPr>
          <w:p w14:paraId="24AF166C"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6BFBE9D9"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Кодекс Российской Федерации об административных правонарушениях от 30.12.2001 № 195-ФЗ;</w:t>
            </w:r>
          </w:p>
        </w:tc>
        <w:tc>
          <w:tcPr>
            <w:tcW w:w="1040" w:type="pct"/>
          </w:tcPr>
          <w:p w14:paraId="3A472803" w14:textId="1D7D30F8"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4C716CDD" w14:textId="77777777" w:rsidTr="00E54174">
        <w:tc>
          <w:tcPr>
            <w:tcW w:w="337" w:type="pct"/>
          </w:tcPr>
          <w:p w14:paraId="0A0707E5"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4AC6A04D"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Уголовный кодекс Российской Федерации от 13.06.1996 № 63-ФЗ;</w:t>
            </w:r>
          </w:p>
        </w:tc>
        <w:tc>
          <w:tcPr>
            <w:tcW w:w="1040" w:type="pct"/>
          </w:tcPr>
          <w:p w14:paraId="41008815" w14:textId="66CC6B04"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71C7A23B" w14:textId="77777777" w:rsidTr="00E54174">
        <w:tc>
          <w:tcPr>
            <w:tcW w:w="337" w:type="pct"/>
          </w:tcPr>
          <w:p w14:paraId="366A2EF4"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22982A39"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Федеральный закон от 30.03.1999 № 52-ФЗ «О санитарно-эпидемиологическом благополучии населения»; </w:t>
            </w:r>
          </w:p>
        </w:tc>
        <w:tc>
          <w:tcPr>
            <w:tcW w:w="1040" w:type="pct"/>
          </w:tcPr>
          <w:p w14:paraId="42988F8B" w14:textId="4B3258E3"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680F8C1E" w14:textId="77777777" w:rsidTr="00E54174">
        <w:tc>
          <w:tcPr>
            <w:tcW w:w="337" w:type="pct"/>
          </w:tcPr>
          <w:p w14:paraId="12A7B05D"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4625AE3C"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27.12.2002 № 184-ФЗ «О техническом регулировании»;</w:t>
            </w:r>
          </w:p>
        </w:tc>
        <w:tc>
          <w:tcPr>
            <w:tcW w:w="1040" w:type="pct"/>
          </w:tcPr>
          <w:p w14:paraId="2E9A1475" w14:textId="6588CD89"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08221166" w14:textId="77777777" w:rsidTr="00E54174">
        <w:tc>
          <w:tcPr>
            <w:tcW w:w="337" w:type="pct"/>
          </w:tcPr>
          <w:p w14:paraId="377F3CE8"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27505A3D"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040" w:type="pct"/>
          </w:tcPr>
          <w:p w14:paraId="50A2945A" w14:textId="4C41EF23"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41D27487" w14:textId="77777777" w:rsidTr="00E54174">
        <w:tc>
          <w:tcPr>
            <w:tcW w:w="337" w:type="pct"/>
          </w:tcPr>
          <w:p w14:paraId="1E021B39"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51DB10C7"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Федеральный закон от 21.07.1997 № 116-ФЗ «О промышленной безопасности опасных производственных объектов»; </w:t>
            </w:r>
          </w:p>
        </w:tc>
        <w:tc>
          <w:tcPr>
            <w:tcW w:w="1040" w:type="pct"/>
          </w:tcPr>
          <w:p w14:paraId="5C1F8F89" w14:textId="188000E9"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063C8967" w14:textId="77777777" w:rsidTr="00E54174">
        <w:tc>
          <w:tcPr>
            <w:tcW w:w="337" w:type="pct"/>
          </w:tcPr>
          <w:p w14:paraId="41CD3F40"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7A005CC7"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24.07.1998 № 125-ФЗ «Об обязательном социальном страховании от несчастных случаев на производстве и профессиональных заболеваниях»;</w:t>
            </w:r>
          </w:p>
        </w:tc>
        <w:tc>
          <w:tcPr>
            <w:tcW w:w="1040" w:type="pct"/>
          </w:tcPr>
          <w:p w14:paraId="7AF43906" w14:textId="01AFB367"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3415FF6D" w14:textId="77777777" w:rsidTr="00E54174">
        <w:tc>
          <w:tcPr>
            <w:tcW w:w="337" w:type="pct"/>
          </w:tcPr>
          <w:p w14:paraId="5B6FEF63"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703F80EE"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28.12.2013 № 426-ФЗ «О специальной оценке условий труда»;</w:t>
            </w:r>
          </w:p>
        </w:tc>
        <w:tc>
          <w:tcPr>
            <w:tcW w:w="1040" w:type="pct"/>
          </w:tcPr>
          <w:p w14:paraId="4F420DBE" w14:textId="4C823834" w:rsidR="00E54174" w:rsidRPr="00E562FB" w:rsidRDefault="00E54174" w:rsidP="00E54174">
            <w:pPr>
              <w:spacing w:line="273" w:lineRule="auto"/>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5AEE41DE" w14:textId="77777777" w:rsidTr="00E54174">
        <w:tc>
          <w:tcPr>
            <w:tcW w:w="337" w:type="pct"/>
          </w:tcPr>
          <w:p w14:paraId="4AF4C46D" w14:textId="77777777" w:rsidR="00E54174" w:rsidRPr="00E562FB" w:rsidRDefault="00E54174" w:rsidP="00E54174">
            <w:pPr>
              <w:widowControl/>
              <w:numPr>
                <w:ilvl w:val="0"/>
                <w:numId w:val="2"/>
              </w:numPr>
              <w:ind w:left="0" w:firstLine="0"/>
              <w:jc w:val="both"/>
              <w:rPr>
                <w:color w:val="000000"/>
                <w:sz w:val="24"/>
                <w:szCs w:val="24"/>
                <w:lang w:val="ru-RU" w:bidi="ar-SA"/>
              </w:rPr>
            </w:pPr>
          </w:p>
        </w:tc>
        <w:tc>
          <w:tcPr>
            <w:tcW w:w="3623" w:type="pct"/>
          </w:tcPr>
          <w:p w14:paraId="2B205C8B" w14:textId="77777777" w:rsidR="00E54174" w:rsidRPr="00E562FB" w:rsidRDefault="00E54174" w:rsidP="00E54174">
            <w:pPr>
              <w:widowControl/>
              <w:jc w:val="both"/>
              <w:rPr>
                <w:sz w:val="24"/>
                <w:szCs w:val="24"/>
                <w:lang w:val="ru-RU" w:bidi="ar-SA"/>
              </w:rPr>
            </w:pPr>
            <w:r w:rsidRPr="00E562FB">
              <w:rPr>
                <w:color w:val="000000"/>
                <w:sz w:val="24"/>
                <w:szCs w:val="24"/>
                <w:lang w:val="ru-RU" w:bidi="ar-SA"/>
              </w:rPr>
              <w:t>Федеральный закон от 28.12.2013 № 400-ФЗ «О страховых пенсиях»;</w:t>
            </w:r>
          </w:p>
        </w:tc>
        <w:tc>
          <w:tcPr>
            <w:tcW w:w="1040" w:type="pct"/>
          </w:tcPr>
          <w:p w14:paraId="138B1D43" w14:textId="3AB30F2A" w:rsidR="00E54174" w:rsidRPr="00E562FB" w:rsidRDefault="00E54174" w:rsidP="00E54174">
            <w:pPr>
              <w:widowControl/>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6082BB79" w14:textId="77777777" w:rsidTr="00E54174">
        <w:tc>
          <w:tcPr>
            <w:tcW w:w="337" w:type="pct"/>
          </w:tcPr>
          <w:p w14:paraId="0161DA23" w14:textId="77777777" w:rsidR="00E54174" w:rsidRPr="00E562FB" w:rsidRDefault="00E54174" w:rsidP="00E54174">
            <w:pPr>
              <w:widowControl/>
              <w:numPr>
                <w:ilvl w:val="0"/>
                <w:numId w:val="2"/>
              </w:numPr>
              <w:ind w:left="0" w:firstLine="0"/>
              <w:jc w:val="both"/>
              <w:rPr>
                <w:color w:val="000000"/>
                <w:sz w:val="24"/>
                <w:szCs w:val="24"/>
                <w:lang w:val="ru-RU" w:bidi="ar-SA"/>
              </w:rPr>
            </w:pPr>
          </w:p>
        </w:tc>
        <w:tc>
          <w:tcPr>
            <w:tcW w:w="3623" w:type="pct"/>
          </w:tcPr>
          <w:p w14:paraId="21FA2731"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22.07.2008 № 123-ФЗ «Технический регламент о требованиях пожарной безопасности»;</w:t>
            </w:r>
          </w:p>
        </w:tc>
        <w:tc>
          <w:tcPr>
            <w:tcW w:w="1040" w:type="pct"/>
          </w:tcPr>
          <w:p w14:paraId="14BE384E" w14:textId="02599ACC" w:rsidR="00E54174" w:rsidRPr="00E562FB" w:rsidRDefault="00E54174" w:rsidP="00E54174">
            <w:pPr>
              <w:widowControl/>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11A95568" w14:textId="77777777" w:rsidTr="00E54174">
        <w:tc>
          <w:tcPr>
            <w:tcW w:w="337" w:type="pct"/>
          </w:tcPr>
          <w:p w14:paraId="125EFCD2" w14:textId="77777777" w:rsidR="00E54174" w:rsidRPr="00E562FB" w:rsidRDefault="00E54174" w:rsidP="00E54174">
            <w:pPr>
              <w:widowControl/>
              <w:numPr>
                <w:ilvl w:val="0"/>
                <w:numId w:val="2"/>
              </w:numPr>
              <w:ind w:left="0" w:firstLine="0"/>
              <w:jc w:val="both"/>
              <w:rPr>
                <w:color w:val="000000"/>
                <w:sz w:val="24"/>
                <w:szCs w:val="24"/>
                <w:lang w:val="ru-RU" w:bidi="ar-SA"/>
              </w:rPr>
            </w:pPr>
          </w:p>
        </w:tc>
        <w:tc>
          <w:tcPr>
            <w:tcW w:w="3623" w:type="pct"/>
          </w:tcPr>
          <w:p w14:paraId="6115B6A4"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Федеральный закон от 21.12.1994 № 69-ФЗ «О пожарной безопасности»; </w:t>
            </w:r>
          </w:p>
        </w:tc>
        <w:tc>
          <w:tcPr>
            <w:tcW w:w="1040" w:type="pct"/>
          </w:tcPr>
          <w:p w14:paraId="190C8DD1" w14:textId="42944419" w:rsidR="00E54174" w:rsidRPr="00E562FB" w:rsidRDefault="00E54174" w:rsidP="00E54174">
            <w:pPr>
              <w:widowControl/>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3EDDF825" w14:textId="77777777" w:rsidTr="00E54174">
        <w:tc>
          <w:tcPr>
            <w:tcW w:w="337" w:type="pct"/>
          </w:tcPr>
          <w:p w14:paraId="283E3F63" w14:textId="77777777" w:rsidR="00E54174" w:rsidRPr="00E562FB" w:rsidRDefault="00E54174" w:rsidP="00E54174">
            <w:pPr>
              <w:widowControl/>
              <w:numPr>
                <w:ilvl w:val="0"/>
                <w:numId w:val="2"/>
              </w:numPr>
              <w:ind w:left="0" w:firstLine="0"/>
              <w:jc w:val="both"/>
              <w:rPr>
                <w:color w:val="000000"/>
                <w:sz w:val="24"/>
                <w:szCs w:val="24"/>
                <w:lang w:val="ru-RU" w:bidi="ar-SA"/>
              </w:rPr>
            </w:pPr>
          </w:p>
        </w:tc>
        <w:tc>
          <w:tcPr>
            <w:tcW w:w="3623" w:type="pct"/>
          </w:tcPr>
          <w:p w14:paraId="7712932D"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21.12.1994 № 68-ФЗ «О защите населения и территорий от чрезвычайных ситуаций природного и техногенного характера»;</w:t>
            </w:r>
          </w:p>
        </w:tc>
        <w:tc>
          <w:tcPr>
            <w:tcW w:w="1040" w:type="pct"/>
          </w:tcPr>
          <w:p w14:paraId="1EA519DD" w14:textId="4D055192" w:rsidR="00E54174" w:rsidRPr="00E562FB" w:rsidRDefault="00E54174" w:rsidP="00E54174">
            <w:pPr>
              <w:widowControl/>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3EF95681" w14:textId="77777777" w:rsidTr="00E54174">
        <w:tc>
          <w:tcPr>
            <w:tcW w:w="337" w:type="pct"/>
          </w:tcPr>
          <w:p w14:paraId="64857A82" w14:textId="77777777" w:rsidR="00E54174" w:rsidRPr="00E562FB" w:rsidRDefault="00E54174" w:rsidP="00E54174">
            <w:pPr>
              <w:widowControl/>
              <w:numPr>
                <w:ilvl w:val="0"/>
                <w:numId w:val="2"/>
              </w:numPr>
              <w:ind w:left="0" w:firstLine="0"/>
              <w:jc w:val="both"/>
              <w:rPr>
                <w:color w:val="000000"/>
                <w:sz w:val="24"/>
                <w:szCs w:val="24"/>
                <w:lang w:val="ru-RU" w:bidi="ar-SA"/>
              </w:rPr>
            </w:pPr>
          </w:p>
        </w:tc>
        <w:tc>
          <w:tcPr>
            <w:tcW w:w="3623" w:type="pct"/>
          </w:tcPr>
          <w:p w14:paraId="6FB9A99C"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Федеральный закон от 30.12.2009 № 384-ФЗ «Технический регламент о безопасности зданий и сооружений»;</w:t>
            </w:r>
          </w:p>
        </w:tc>
        <w:tc>
          <w:tcPr>
            <w:tcW w:w="1040" w:type="pct"/>
          </w:tcPr>
          <w:p w14:paraId="40ACC473" w14:textId="60171A64" w:rsidR="00E54174" w:rsidRPr="00E562FB" w:rsidRDefault="00E54174" w:rsidP="00E54174">
            <w:pPr>
              <w:widowControl/>
              <w:jc w:val="center"/>
              <w:rPr>
                <w:color w:val="000000"/>
                <w:sz w:val="24"/>
                <w:szCs w:val="24"/>
                <w:lang w:val="ru-RU" w:bidi="ar-SA"/>
              </w:rPr>
            </w:pPr>
            <w:r w:rsidRPr="00641CF9">
              <w:rPr>
                <w:color w:val="000000"/>
                <w:sz w:val="24"/>
                <w:szCs w:val="24"/>
                <w:lang w:val="ru-RU" w:bidi="ar-SA"/>
              </w:rPr>
              <w:t>Применяется</w:t>
            </w:r>
          </w:p>
        </w:tc>
      </w:tr>
      <w:tr w:rsidR="00E54174" w:rsidRPr="009D2BA9" w14:paraId="1D4B8E1B" w14:textId="77777777" w:rsidTr="00E54174">
        <w:tc>
          <w:tcPr>
            <w:tcW w:w="5000" w:type="pct"/>
            <w:gridSpan w:val="3"/>
          </w:tcPr>
          <w:p w14:paraId="1F0EFEA4" w14:textId="1AF047C9" w:rsidR="00E54174" w:rsidRPr="009D2BA9" w:rsidRDefault="00E54174" w:rsidP="00E54174">
            <w:pPr>
              <w:widowControl/>
              <w:jc w:val="center"/>
              <w:rPr>
                <w:color w:val="000000"/>
                <w:sz w:val="24"/>
                <w:szCs w:val="24"/>
                <w:lang w:bidi="ar-SA"/>
              </w:rPr>
            </w:pPr>
            <w:proofErr w:type="spellStart"/>
            <w:r w:rsidRPr="009D2BA9">
              <w:rPr>
                <w:b/>
                <w:sz w:val="24"/>
                <w:szCs w:val="24"/>
              </w:rPr>
              <w:t>Постановления</w:t>
            </w:r>
            <w:proofErr w:type="spellEnd"/>
            <w:r w:rsidRPr="009D2BA9">
              <w:rPr>
                <w:b/>
                <w:sz w:val="24"/>
                <w:szCs w:val="24"/>
              </w:rPr>
              <w:t xml:space="preserve"> </w:t>
            </w:r>
            <w:proofErr w:type="spellStart"/>
            <w:r w:rsidRPr="009D2BA9">
              <w:rPr>
                <w:b/>
                <w:sz w:val="24"/>
                <w:szCs w:val="24"/>
              </w:rPr>
              <w:t>Правительства</w:t>
            </w:r>
            <w:proofErr w:type="spellEnd"/>
            <w:r w:rsidRPr="009D2BA9">
              <w:rPr>
                <w:b/>
                <w:sz w:val="24"/>
                <w:szCs w:val="24"/>
              </w:rPr>
              <w:t xml:space="preserve"> РФ</w:t>
            </w:r>
          </w:p>
        </w:tc>
      </w:tr>
      <w:tr w:rsidR="00E54174" w:rsidRPr="009D2BA9" w14:paraId="4651C02A" w14:textId="77777777" w:rsidTr="00E54174">
        <w:tc>
          <w:tcPr>
            <w:tcW w:w="337" w:type="pct"/>
          </w:tcPr>
          <w:p w14:paraId="769761F2" w14:textId="77777777" w:rsidR="00E54174" w:rsidRPr="009D2BA9" w:rsidRDefault="00E54174" w:rsidP="00E54174">
            <w:pPr>
              <w:numPr>
                <w:ilvl w:val="0"/>
                <w:numId w:val="2"/>
              </w:numPr>
              <w:spacing w:line="273" w:lineRule="auto"/>
              <w:ind w:left="0" w:firstLine="0"/>
              <w:jc w:val="both"/>
              <w:rPr>
                <w:color w:val="000000"/>
                <w:sz w:val="24"/>
                <w:szCs w:val="24"/>
                <w:lang w:bidi="ar-SA"/>
              </w:rPr>
            </w:pPr>
          </w:p>
        </w:tc>
        <w:tc>
          <w:tcPr>
            <w:tcW w:w="3623" w:type="pct"/>
          </w:tcPr>
          <w:p w14:paraId="28956D56"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Российской Федерации 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tc>
        <w:tc>
          <w:tcPr>
            <w:tcW w:w="1040" w:type="pct"/>
          </w:tcPr>
          <w:p w14:paraId="07904FCA" w14:textId="7FB93423"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72EB1E4D" w14:textId="77777777" w:rsidTr="00E54174">
        <w:tc>
          <w:tcPr>
            <w:tcW w:w="337" w:type="pct"/>
          </w:tcPr>
          <w:p w14:paraId="4945E58C"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198400FB"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Постановление Правительства РФ от 30.06.2004 № 322 «Об утверждении Положения о Федеральной службе по надзору в сфере </w:t>
            </w:r>
            <w:r w:rsidRPr="00E562FB">
              <w:rPr>
                <w:color w:val="000000"/>
                <w:sz w:val="24"/>
                <w:szCs w:val="24"/>
                <w:lang w:val="ru-RU" w:bidi="ar-SA"/>
              </w:rPr>
              <w:lastRenderedPageBreak/>
              <w:t>защиты прав потребителей и благополучия человека»;</w:t>
            </w:r>
          </w:p>
        </w:tc>
        <w:tc>
          <w:tcPr>
            <w:tcW w:w="1040" w:type="pct"/>
          </w:tcPr>
          <w:p w14:paraId="78265DD8" w14:textId="7F12192C"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lastRenderedPageBreak/>
              <w:t>Применяется</w:t>
            </w:r>
          </w:p>
        </w:tc>
      </w:tr>
      <w:tr w:rsidR="00E54174" w:rsidRPr="009D2BA9" w14:paraId="331BC74B" w14:textId="77777777" w:rsidTr="00E54174">
        <w:tc>
          <w:tcPr>
            <w:tcW w:w="337" w:type="pct"/>
          </w:tcPr>
          <w:p w14:paraId="40F67379"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49B8BA67"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РФ от 30.06.2004 № 324 «Об утверждении Положения о Федеральной службе по труду и занятости»;</w:t>
            </w:r>
          </w:p>
        </w:tc>
        <w:tc>
          <w:tcPr>
            <w:tcW w:w="1040" w:type="pct"/>
          </w:tcPr>
          <w:p w14:paraId="4ED3EC44" w14:textId="745CB3ED"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680BBCDE" w14:textId="77777777" w:rsidTr="00E54174">
        <w:tc>
          <w:tcPr>
            <w:tcW w:w="337" w:type="pct"/>
          </w:tcPr>
          <w:p w14:paraId="4BB952E0"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1FAD31EB"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РФ от 26 февраля 2022 г. №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w:t>
            </w:r>
          </w:p>
        </w:tc>
        <w:tc>
          <w:tcPr>
            <w:tcW w:w="1040" w:type="pct"/>
          </w:tcPr>
          <w:p w14:paraId="5260D658" w14:textId="236F908C"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50FBE3F8" w14:textId="77777777" w:rsidTr="00E54174">
        <w:tc>
          <w:tcPr>
            <w:tcW w:w="337" w:type="pct"/>
          </w:tcPr>
          <w:p w14:paraId="255974C1"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73E0DD5D"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Российской Федерации от 15.12.2000 № 967 «Об утверждении Положения о расследовании и учете профессиональных заболеваний»;</w:t>
            </w:r>
          </w:p>
        </w:tc>
        <w:tc>
          <w:tcPr>
            <w:tcW w:w="1040" w:type="pct"/>
          </w:tcPr>
          <w:p w14:paraId="14991D0B" w14:textId="0A0911AC"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7E47B5DC" w14:textId="77777777" w:rsidTr="00E54174">
        <w:tc>
          <w:tcPr>
            <w:tcW w:w="337" w:type="pct"/>
          </w:tcPr>
          <w:p w14:paraId="6A658B0A" w14:textId="77777777" w:rsidR="00E54174" w:rsidRPr="00E562FB" w:rsidRDefault="00E54174" w:rsidP="00E54174">
            <w:pPr>
              <w:numPr>
                <w:ilvl w:val="0"/>
                <w:numId w:val="2"/>
              </w:numPr>
              <w:spacing w:line="273" w:lineRule="auto"/>
              <w:ind w:left="0" w:firstLine="0"/>
              <w:jc w:val="both"/>
              <w:rPr>
                <w:sz w:val="24"/>
                <w:lang w:val="ru-RU"/>
              </w:rPr>
            </w:pPr>
          </w:p>
        </w:tc>
        <w:tc>
          <w:tcPr>
            <w:tcW w:w="3623" w:type="pct"/>
          </w:tcPr>
          <w:p w14:paraId="5493F8B1" w14:textId="77777777" w:rsidR="00E54174" w:rsidRPr="00E562FB" w:rsidRDefault="00E54174" w:rsidP="00E54174">
            <w:pPr>
              <w:spacing w:line="273" w:lineRule="auto"/>
              <w:jc w:val="both"/>
              <w:rPr>
                <w:sz w:val="24"/>
                <w:szCs w:val="24"/>
                <w:lang w:val="ru-RU" w:bidi="ar-SA"/>
              </w:rPr>
            </w:pPr>
            <w:r w:rsidRPr="00E562FB">
              <w:rPr>
                <w:sz w:val="24"/>
                <w:lang w:val="ru-RU"/>
              </w:rPr>
              <w:t>Постановление Правительства Российской Федерации от 24.12.2021 №2464</w:t>
            </w:r>
            <w:r w:rsidRPr="00E562FB">
              <w:rPr>
                <w:sz w:val="24"/>
                <w:szCs w:val="24"/>
                <w:lang w:val="ru-RU" w:bidi="ar-SA"/>
              </w:rPr>
              <w:t xml:space="preserve"> «О </w:t>
            </w:r>
            <w:r w:rsidRPr="00E562FB">
              <w:rPr>
                <w:sz w:val="24"/>
                <w:lang w:val="ru-RU"/>
              </w:rPr>
              <w:t>порядке обучения по охране труда и проверки знаний требований охраны труда»;</w:t>
            </w:r>
          </w:p>
        </w:tc>
        <w:tc>
          <w:tcPr>
            <w:tcW w:w="1040" w:type="pct"/>
          </w:tcPr>
          <w:p w14:paraId="4BB87405" w14:textId="18F7998D" w:rsidR="00E54174" w:rsidRPr="00E562FB" w:rsidRDefault="00E54174" w:rsidP="00E54174">
            <w:pPr>
              <w:spacing w:line="273" w:lineRule="auto"/>
              <w:jc w:val="center"/>
              <w:rPr>
                <w:sz w:val="24"/>
                <w:lang w:val="ru-RU"/>
              </w:rPr>
            </w:pPr>
            <w:r w:rsidRPr="00923FD2">
              <w:rPr>
                <w:color w:val="000000"/>
                <w:sz w:val="24"/>
                <w:szCs w:val="24"/>
                <w:lang w:val="ru-RU" w:bidi="ar-SA"/>
              </w:rPr>
              <w:t>Применяется</w:t>
            </w:r>
          </w:p>
        </w:tc>
      </w:tr>
      <w:tr w:rsidR="00E54174" w:rsidRPr="009D2BA9" w14:paraId="0A6A126A" w14:textId="77777777" w:rsidTr="00E54174">
        <w:tc>
          <w:tcPr>
            <w:tcW w:w="337" w:type="pct"/>
          </w:tcPr>
          <w:p w14:paraId="2018B528"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6EEA794C"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РФ от 16 сентября 2020 г. № 1479 «Об утверждении Правил противопожарного режима в Российской Федерации»;</w:t>
            </w:r>
          </w:p>
        </w:tc>
        <w:tc>
          <w:tcPr>
            <w:tcW w:w="1040" w:type="pct"/>
          </w:tcPr>
          <w:p w14:paraId="343C5A89" w14:textId="6DCA7430"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46449F27" w14:textId="77777777" w:rsidTr="00E54174">
        <w:tc>
          <w:tcPr>
            <w:tcW w:w="337" w:type="pct"/>
          </w:tcPr>
          <w:p w14:paraId="22511B6A"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1C95801C"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Постановление Правительства РФ от 30.05.2012 № 524 «Об утверждении Правил установления страхователем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tc>
        <w:tc>
          <w:tcPr>
            <w:tcW w:w="1040" w:type="pct"/>
          </w:tcPr>
          <w:p w14:paraId="2E607A67" w14:textId="0AD83799"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2ABA5CC5" w14:textId="77777777" w:rsidTr="00E54174">
        <w:tc>
          <w:tcPr>
            <w:tcW w:w="337" w:type="pct"/>
          </w:tcPr>
          <w:p w14:paraId="519A7DEC"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2EDDB003" w14:textId="77777777" w:rsidR="00E54174" w:rsidRPr="00E562FB" w:rsidRDefault="00E54174" w:rsidP="00E54174">
            <w:pPr>
              <w:spacing w:line="273" w:lineRule="auto"/>
              <w:jc w:val="both"/>
              <w:rPr>
                <w:color w:val="000000"/>
                <w:sz w:val="24"/>
                <w:szCs w:val="24"/>
                <w:lang w:val="ru-RU" w:bidi="ar-SA"/>
              </w:rPr>
            </w:pPr>
            <w:r w:rsidRPr="00E562FB">
              <w:rPr>
                <w:color w:val="000000"/>
                <w:sz w:val="24"/>
                <w:szCs w:val="24"/>
                <w:lang w:val="ru-RU" w:bidi="ar-SA"/>
              </w:rPr>
              <w:t>Постановление Правительства РФ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tc>
        <w:tc>
          <w:tcPr>
            <w:tcW w:w="1040" w:type="pct"/>
          </w:tcPr>
          <w:p w14:paraId="09B61E70" w14:textId="23D99A43" w:rsidR="00E54174" w:rsidRPr="00E562FB" w:rsidRDefault="00E54174" w:rsidP="00E54174">
            <w:pPr>
              <w:spacing w:line="273" w:lineRule="auto"/>
              <w:jc w:val="center"/>
              <w:rPr>
                <w:color w:val="000000"/>
                <w:sz w:val="24"/>
                <w:szCs w:val="24"/>
                <w:lang w:val="ru-RU" w:bidi="ar-SA"/>
              </w:rPr>
            </w:pPr>
            <w:r w:rsidRPr="00923FD2">
              <w:rPr>
                <w:color w:val="000000"/>
                <w:sz w:val="24"/>
                <w:szCs w:val="24"/>
                <w:lang w:val="ru-RU" w:bidi="ar-SA"/>
              </w:rPr>
              <w:t>Применяется</w:t>
            </w:r>
          </w:p>
        </w:tc>
      </w:tr>
      <w:tr w:rsidR="00E54174" w:rsidRPr="009D2BA9" w14:paraId="6D00C66B" w14:textId="77777777" w:rsidTr="00E54174">
        <w:tc>
          <w:tcPr>
            <w:tcW w:w="5000" w:type="pct"/>
            <w:gridSpan w:val="3"/>
          </w:tcPr>
          <w:p w14:paraId="3BA967D2" w14:textId="6C0D662F" w:rsidR="00E54174" w:rsidRPr="00E562FB" w:rsidRDefault="00E54174" w:rsidP="00FB69F7">
            <w:pPr>
              <w:spacing w:line="273" w:lineRule="auto"/>
              <w:jc w:val="center"/>
              <w:rPr>
                <w:color w:val="000000"/>
                <w:sz w:val="24"/>
                <w:szCs w:val="24"/>
                <w:lang w:val="ru-RU" w:bidi="ar-SA"/>
              </w:rPr>
            </w:pPr>
            <w:r w:rsidRPr="00E562FB">
              <w:rPr>
                <w:b/>
                <w:color w:val="000000"/>
                <w:sz w:val="24"/>
                <w:szCs w:val="24"/>
                <w:lang w:val="ru-RU" w:bidi="ar-SA"/>
              </w:rPr>
              <w:t>Нормативные правовые документы министерств и ведомств РФ</w:t>
            </w:r>
          </w:p>
        </w:tc>
      </w:tr>
      <w:tr w:rsidR="00E54174" w:rsidRPr="009D2BA9" w14:paraId="491C232D" w14:textId="77777777" w:rsidTr="00E54174">
        <w:tc>
          <w:tcPr>
            <w:tcW w:w="337" w:type="pct"/>
          </w:tcPr>
          <w:p w14:paraId="51C8DC9F"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21C4B361" w14:textId="77777777" w:rsidR="00E54174" w:rsidRPr="00E562FB" w:rsidRDefault="00E54174" w:rsidP="00E54174">
            <w:pPr>
              <w:spacing w:line="273" w:lineRule="auto"/>
              <w:jc w:val="both"/>
              <w:rPr>
                <w:color w:val="000000"/>
                <w:sz w:val="24"/>
                <w:szCs w:val="24"/>
                <w:lang w:val="ru-RU" w:bidi="ar-SA"/>
              </w:rPr>
            </w:pPr>
            <w:r w:rsidRPr="00E562FB">
              <w:rPr>
                <w:color w:val="000000"/>
                <w:sz w:val="24"/>
                <w:szCs w:val="24"/>
                <w:lang w:val="ru-RU" w:bidi="ar-SA"/>
              </w:rPr>
              <w:t>Приказ Министерства труда и социальной защиты РФ от 20 апреля 2022 г.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c>
          <w:tcPr>
            <w:tcW w:w="1040" w:type="pct"/>
          </w:tcPr>
          <w:p w14:paraId="12224E22" w14:textId="6EC86516"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1DB75D6C" w14:textId="77777777" w:rsidTr="00E54174">
        <w:tc>
          <w:tcPr>
            <w:tcW w:w="337" w:type="pct"/>
          </w:tcPr>
          <w:p w14:paraId="577E515C"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2404125C"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29 октября 2021 г.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tc>
        <w:tc>
          <w:tcPr>
            <w:tcW w:w="1040" w:type="pct"/>
          </w:tcPr>
          <w:p w14:paraId="4B412864" w14:textId="18DAF568"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4A83131D" w14:textId="77777777" w:rsidTr="00E54174">
        <w:tc>
          <w:tcPr>
            <w:tcW w:w="337" w:type="pct"/>
          </w:tcPr>
          <w:p w14:paraId="1E87AA97"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55A818BA"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31 января 2022 г. № 37 «Об утверждении Рекомендаций по структуре службы охраны труда в организации и по численности работников службы охраны труда»;</w:t>
            </w:r>
          </w:p>
        </w:tc>
        <w:tc>
          <w:tcPr>
            <w:tcW w:w="1040" w:type="pct"/>
          </w:tcPr>
          <w:p w14:paraId="2CC9886A" w14:textId="2305465D"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54234BA3" w14:textId="77777777" w:rsidTr="00E54174">
        <w:tc>
          <w:tcPr>
            <w:tcW w:w="337" w:type="pct"/>
          </w:tcPr>
          <w:p w14:paraId="218119C0"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70C5A8E6"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29 октября 2021 г. №772н «Об утверждении основных требований к порядку разработки и содержанию правил и инструкций по охране труда, разрабатываемых работодателем»;</w:t>
            </w:r>
          </w:p>
        </w:tc>
        <w:tc>
          <w:tcPr>
            <w:tcW w:w="1040" w:type="pct"/>
          </w:tcPr>
          <w:p w14:paraId="69ED6AB3" w14:textId="1C691E60"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04EBF1A3" w14:textId="77777777" w:rsidTr="00E54174">
        <w:tc>
          <w:tcPr>
            <w:tcW w:w="337" w:type="pct"/>
          </w:tcPr>
          <w:p w14:paraId="69199AA8"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Borders>
              <w:bottom w:val="single" w:sz="4" w:space="0" w:color="000000"/>
            </w:tcBorders>
            <w:shd w:val="clear" w:color="auto" w:fill="auto"/>
          </w:tcPr>
          <w:p w14:paraId="164F1532"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Решение Комиссии Таможенного союза от 09.12.2011 № 878 «О </w:t>
            </w:r>
            <w:r w:rsidRPr="00E562FB">
              <w:rPr>
                <w:color w:val="000000"/>
                <w:sz w:val="24"/>
                <w:szCs w:val="24"/>
                <w:lang w:val="ru-RU" w:bidi="ar-SA"/>
              </w:rPr>
              <w:lastRenderedPageBreak/>
              <w:t>принятии технического регламента Таможенного союза «О безопасности средств индивидуальной защиты»;</w:t>
            </w:r>
          </w:p>
        </w:tc>
        <w:tc>
          <w:tcPr>
            <w:tcW w:w="1040" w:type="pct"/>
          </w:tcPr>
          <w:p w14:paraId="72ECE3CC" w14:textId="07BF1262"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lastRenderedPageBreak/>
              <w:t>Применяется</w:t>
            </w:r>
          </w:p>
        </w:tc>
      </w:tr>
      <w:tr w:rsidR="00E54174" w:rsidRPr="009D2BA9" w14:paraId="4389909C" w14:textId="77777777" w:rsidTr="00E54174">
        <w:tc>
          <w:tcPr>
            <w:tcW w:w="337" w:type="pct"/>
          </w:tcPr>
          <w:p w14:paraId="6AA1BCAD"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59D0171B"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Минтруда России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040" w:type="pct"/>
          </w:tcPr>
          <w:p w14:paraId="1F1353FB" w14:textId="4830F458"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538C248C" w14:textId="77777777" w:rsidTr="00E54174">
        <w:tc>
          <w:tcPr>
            <w:tcW w:w="337" w:type="pct"/>
          </w:tcPr>
          <w:p w14:paraId="0F7D9501"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5FCA0328"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29 октября 2021 г. № 766н «Об утверждении Правил обеспечения работников средствами индивидуальной защиты и смывающими средствами»;</w:t>
            </w:r>
          </w:p>
        </w:tc>
        <w:tc>
          <w:tcPr>
            <w:tcW w:w="1040" w:type="pct"/>
          </w:tcPr>
          <w:p w14:paraId="63E7ED6C" w14:textId="191ABD65"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260D8863" w14:textId="77777777" w:rsidTr="00E54174">
        <w:tc>
          <w:tcPr>
            <w:tcW w:w="337" w:type="pct"/>
          </w:tcPr>
          <w:p w14:paraId="4262E04E"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6643FB2F"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29 октября 2021 г. № 767н «Об утверждении Единых типовых норм выдачи средств индивидуальной защиты и смывающих средств»;</w:t>
            </w:r>
          </w:p>
        </w:tc>
        <w:tc>
          <w:tcPr>
            <w:tcW w:w="1040" w:type="pct"/>
          </w:tcPr>
          <w:p w14:paraId="590814A9" w14:textId="31E094F9"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7F869971" w14:textId="77777777" w:rsidTr="00E54174">
        <w:tc>
          <w:tcPr>
            <w:tcW w:w="337" w:type="pct"/>
          </w:tcPr>
          <w:p w14:paraId="70361481"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shd w:val="clear" w:color="auto" w:fill="auto"/>
          </w:tcPr>
          <w:p w14:paraId="65BD9132"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tc>
        <w:tc>
          <w:tcPr>
            <w:tcW w:w="1040" w:type="pct"/>
          </w:tcPr>
          <w:p w14:paraId="34782094" w14:textId="0FBFE0AA"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3D19EA64" w14:textId="77777777" w:rsidTr="00E54174">
        <w:tc>
          <w:tcPr>
            <w:tcW w:w="337" w:type="pct"/>
          </w:tcPr>
          <w:p w14:paraId="69B96F6C"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Borders>
              <w:bottom w:val="single" w:sz="4" w:space="0" w:color="000000"/>
            </w:tcBorders>
            <w:shd w:val="clear" w:color="auto" w:fill="auto"/>
          </w:tcPr>
          <w:p w14:paraId="09F46751"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29 октября 2021 г. № 776н «Об утверждении Примерного положения о системе управления охраной труда»;</w:t>
            </w:r>
          </w:p>
        </w:tc>
        <w:tc>
          <w:tcPr>
            <w:tcW w:w="1040" w:type="pct"/>
          </w:tcPr>
          <w:p w14:paraId="002C432E" w14:textId="4F1A82D1"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7C567846" w14:textId="77777777" w:rsidTr="00E54174">
        <w:tc>
          <w:tcPr>
            <w:tcW w:w="337" w:type="pct"/>
          </w:tcPr>
          <w:p w14:paraId="2641DE64"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Borders>
              <w:bottom w:val="single" w:sz="4" w:space="0" w:color="auto"/>
            </w:tcBorders>
            <w:shd w:val="clear" w:color="auto" w:fill="auto"/>
          </w:tcPr>
          <w:p w14:paraId="47FD5EF2"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22 сентября 2021 г. № 650н «Об утверждении примерного положения о комитете (комиссии) по охране труда»;</w:t>
            </w:r>
          </w:p>
        </w:tc>
        <w:tc>
          <w:tcPr>
            <w:tcW w:w="1040" w:type="pct"/>
          </w:tcPr>
          <w:p w14:paraId="5E3041BA" w14:textId="47197A72"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49BE3023" w14:textId="77777777" w:rsidTr="00E54174">
        <w:tc>
          <w:tcPr>
            <w:tcW w:w="337" w:type="pct"/>
          </w:tcPr>
          <w:p w14:paraId="1C51115D"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Borders>
              <w:top w:val="single" w:sz="4" w:space="0" w:color="auto"/>
            </w:tcBorders>
          </w:tcPr>
          <w:p w14:paraId="6D13E10B"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17 июня 2021 г. №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1040" w:type="pct"/>
          </w:tcPr>
          <w:p w14:paraId="2EAD4F0B" w14:textId="377B3E2F"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4231A020" w14:textId="77777777" w:rsidTr="00E54174">
        <w:tc>
          <w:tcPr>
            <w:tcW w:w="337" w:type="pct"/>
          </w:tcPr>
          <w:p w14:paraId="20499212"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417590D5"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28 декабря 2021 г. № 796 «Об утверждении Рекомендаций по выбору методов оценки уровней профессиональных рисков и по снижению уровней таких рисков»;</w:t>
            </w:r>
          </w:p>
        </w:tc>
        <w:tc>
          <w:tcPr>
            <w:tcW w:w="1040" w:type="pct"/>
          </w:tcPr>
          <w:p w14:paraId="5642227B" w14:textId="0E0D5197"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72E2FC49" w14:textId="77777777" w:rsidTr="00E54174">
        <w:tc>
          <w:tcPr>
            <w:tcW w:w="337" w:type="pct"/>
          </w:tcPr>
          <w:p w14:paraId="04D8C47E"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0AF6D996"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31 января № 36 «Об утверждении Рекомендаций по классификации, обнаружению, распознаванию и описанию опасностей»;</w:t>
            </w:r>
          </w:p>
        </w:tc>
        <w:tc>
          <w:tcPr>
            <w:tcW w:w="1040" w:type="pct"/>
          </w:tcPr>
          <w:p w14:paraId="3B0611BB" w14:textId="2FFFD065"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7BE924F2" w14:textId="77777777" w:rsidTr="00E54174">
        <w:tc>
          <w:tcPr>
            <w:tcW w:w="337" w:type="pct"/>
          </w:tcPr>
          <w:p w14:paraId="08F5760F"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4BBEC28A"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Минтруда России от 29.10.2021 №775н «Об утверждении Порядка проведения государственной экспертизы условий труда»;</w:t>
            </w:r>
          </w:p>
        </w:tc>
        <w:tc>
          <w:tcPr>
            <w:tcW w:w="1040" w:type="pct"/>
          </w:tcPr>
          <w:p w14:paraId="7039FE99" w14:textId="03EA718F"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24599BD4" w14:textId="77777777" w:rsidTr="00E54174">
        <w:tc>
          <w:tcPr>
            <w:tcW w:w="337" w:type="pct"/>
          </w:tcPr>
          <w:p w14:paraId="3A3B5160"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10AD944A"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tc>
        <w:tc>
          <w:tcPr>
            <w:tcW w:w="1040" w:type="pct"/>
          </w:tcPr>
          <w:p w14:paraId="6E1E8823" w14:textId="54133DA2"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68DDEF38" w14:textId="77777777" w:rsidTr="00E54174">
        <w:tc>
          <w:tcPr>
            <w:tcW w:w="337" w:type="pct"/>
          </w:tcPr>
          <w:p w14:paraId="1CBBEA43"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7016C26F"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c>
          <w:tcPr>
            <w:tcW w:w="1040" w:type="pct"/>
          </w:tcPr>
          <w:p w14:paraId="342E2213" w14:textId="01306305"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27F1B06F" w14:textId="77777777" w:rsidTr="00E54174">
        <w:tc>
          <w:tcPr>
            <w:tcW w:w="337" w:type="pct"/>
          </w:tcPr>
          <w:p w14:paraId="252F19A7" w14:textId="77777777" w:rsidR="00E54174" w:rsidRPr="00E562FB" w:rsidRDefault="00E54174" w:rsidP="00E54174">
            <w:pPr>
              <w:numPr>
                <w:ilvl w:val="0"/>
                <w:numId w:val="2"/>
              </w:numPr>
              <w:spacing w:line="273" w:lineRule="auto"/>
              <w:ind w:left="0" w:firstLine="0"/>
              <w:jc w:val="both"/>
              <w:rPr>
                <w:sz w:val="24"/>
                <w:szCs w:val="24"/>
                <w:lang w:val="ru-RU" w:bidi="ar-SA"/>
              </w:rPr>
            </w:pPr>
          </w:p>
        </w:tc>
        <w:tc>
          <w:tcPr>
            <w:tcW w:w="3623" w:type="pct"/>
          </w:tcPr>
          <w:p w14:paraId="1AF7DB23" w14:textId="77777777" w:rsidR="00E54174" w:rsidRPr="00E562FB" w:rsidRDefault="00E54174" w:rsidP="00E54174">
            <w:pPr>
              <w:spacing w:line="273" w:lineRule="auto"/>
              <w:jc w:val="both"/>
              <w:rPr>
                <w:sz w:val="24"/>
                <w:szCs w:val="24"/>
                <w:lang w:val="ru-RU" w:bidi="ar-SA"/>
              </w:rPr>
            </w:pPr>
            <w:r w:rsidRPr="00E562FB">
              <w:rPr>
                <w:sz w:val="24"/>
                <w:szCs w:val="24"/>
                <w:lang w:val="ru-RU" w:bidi="ar-SA"/>
              </w:rPr>
              <w:t>Приказ Министерства здравоохранения РФ от 11 февраля 2022 г. № 75н «Об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перечень включаемых в них исследований»;</w:t>
            </w:r>
          </w:p>
        </w:tc>
        <w:tc>
          <w:tcPr>
            <w:tcW w:w="1040" w:type="pct"/>
          </w:tcPr>
          <w:p w14:paraId="319E7B6C" w14:textId="38537143" w:rsidR="00E54174" w:rsidRPr="00E562FB" w:rsidRDefault="00E54174" w:rsidP="00E54174">
            <w:pPr>
              <w:spacing w:line="273" w:lineRule="auto"/>
              <w:jc w:val="center"/>
              <w:rPr>
                <w:sz w:val="24"/>
                <w:szCs w:val="24"/>
                <w:lang w:val="ru-RU" w:bidi="ar-SA"/>
              </w:rPr>
            </w:pPr>
            <w:r w:rsidRPr="008E4514">
              <w:rPr>
                <w:color w:val="000000"/>
                <w:sz w:val="24"/>
                <w:szCs w:val="24"/>
                <w:lang w:val="ru-RU" w:bidi="ar-SA"/>
              </w:rPr>
              <w:t>Применяется</w:t>
            </w:r>
          </w:p>
        </w:tc>
      </w:tr>
      <w:tr w:rsidR="00E54174" w:rsidRPr="009D2BA9" w14:paraId="2D884B85" w14:textId="77777777" w:rsidTr="00E54174">
        <w:tc>
          <w:tcPr>
            <w:tcW w:w="337" w:type="pct"/>
          </w:tcPr>
          <w:p w14:paraId="7E0A4FC3" w14:textId="77777777" w:rsidR="00E54174" w:rsidRPr="00E562FB" w:rsidRDefault="00E54174" w:rsidP="00E54174">
            <w:pPr>
              <w:numPr>
                <w:ilvl w:val="0"/>
                <w:numId w:val="2"/>
              </w:numPr>
              <w:spacing w:line="273" w:lineRule="auto"/>
              <w:ind w:left="0" w:firstLine="0"/>
              <w:jc w:val="both"/>
              <w:rPr>
                <w:sz w:val="24"/>
                <w:szCs w:val="24"/>
                <w:lang w:val="ru-RU" w:bidi="ar-SA"/>
              </w:rPr>
            </w:pPr>
          </w:p>
        </w:tc>
        <w:tc>
          <w:tcPr>
            <w:tcW w:w="3623" w:type="pct"/>
          </w:tcPr>
          <w:p w14:paraId="6CA2E9F1" w14:textId="77777777" w:rsidR="00E54174" w:rsidRPr="00E562FB" w:rsidRDefault="00E54174" w:rsidP="00E54174">
            <w:pPr>
              <w:spacing w:line="273" w:lineRule="auto"/>
              <w:jc w:val="both"/>
              <w:rPr>
                <w:sz w:val="24"/>
                <w:szCs w:val="24"/>
                <w:lang w:val="ru-RU" w:bidi="ar-SA"/>
              </w:rPr>
            </w:pPr>
            <w:r w:rsidRPr="00E562FB">
              <w:rPr>
                <w:sz w:val="24"/>
                <w:szCs w:val="24"/>
                <w:lang w:val="ru-RU" w:bidi="ar-SA"/>
              </w:rPr>
              <w:t>Приказ Министерства здравоохранения РФ от 18 февраля 2022 г. № 92н «Об утверждении Порядка проведения обязательных предварительных (при поступлении на работу) медицинских осмотров и обязательных периодических (в течение трудовой деятельности) медицинских осмотров работников, занятых на работах с опасными и (или) вредными условиями труда по добыче (переработке) угля (горючих сланцев)»;</w:t>
            </w:r>
          </w:p>
        </w:tc>
        <w:tc>
          <w:tcPr>
            <w:tcW w:w="1040" w:type="pct"/>
          </w:tcPr>
          <w:p w14:paraId="40F5B75D" w14:textId="742CE4E4" w:rsidR="00E54174" w:rsidRPr="00E562FB" w:rsidRDefault="00E54174" w:rsidP="00E54174">
            <w:pPr>
              <w:spacing w:line="273" w:lineRule="auto"/>
              <w:jc w:val="center"/>
              <w:rPr>
                <w:sz w:val="24"/>
                <w:szCs w:val="24"/>
                <w:lang w:val="ru-RU" w:bidi="ar-SA"/>
              </w:rPr>
            </w:pPr>
            <w:r w:rsidRPr="008E4514">
              <w:rPr>
                <w:color w:val="000000"/>
                <w:sz w:val="24"/>
                <w:szCs w:val="24"/>
                <w:lang w:val="ru-RU" w:bidi="ar-SA"/>
              </w:rPr>
              <w:t>Применяется</w:t>
            </w:r>
          </w:p>
        </w:tc>
      </w:tr>
      <w:tr w:rsidR="00E54174" w:rsidRPr="009D2BA9" w14:paraId="65FE1B45" w14:textId="77777777" w:rsidTr="00E54174">
        <w:tc>
          <w:tcPr>
            <w:tcW w:w="337" w:type="pct"/>
          </w:tcPr>
          <w:p w14:paraId="60C5F3E6"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252A9C71"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w:t>
            </w:r>
          </w:p>
        </w:tc>
        <w:tc>
          <w:tcPr>
            <w:tcW w:w="1040" w:type="pct"/>
          </w:tcPr>
          <w:p w14:paraId="6EC06561" w14:textId="7955E40E"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0AF3D2A8" w14:textId="77777777" w:rsidTr="00E54174">
        <w:tc>
          <w:tcPr>
            <w:tcW w:w="337" w:type="pct"/>
          </w:tcPr>
          <w:p w14:paraId="60690898"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387BA9F4"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18 июля 2019 г. №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1040" w:type="pct"/>
          </w:tcPr>
          <w:p w14:paraId="7B33BD58" w14:textId="6F1AD635"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48A01E84" w14:textId="77777777" w:rsidTr="00E54174">
        <w:tc>
          <w:tcPr>
            <w:tcW w:w="337" w:type="pct"/>
          </w:tcPr>
          <w:p w14:paraId="46E529E8"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60858FEE"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Приказ Министерства труда и социальной защиты РФ от 12 мая 2022 г.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tc>
        <w:tc>
          <w:tcPr>
            <w:tcW w:w="1040" w:type="pct"/>
          </w:tcPr>
          <w:p w14:paraId="7EEF97D1" w14:textId="7398A976"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t>Применяется</w:t>
            </w:r>
          </w:p>
        </w:tc>
      </w:tr>
      <w:tr w:rsidR="00E54174" w:rsidRPr="009D2BA9" w14:paraId="1D5D60C3" w14:textId="77777777" w:rsidTr="00E54174">
        <w:tc>
          <w:tcPr>
            <w:tcW w:w="337" w:type="pct"/>
          </w:tcPr>
          <w:p w14:paraId="41BF95E1" w14:textId="77777777" w:rsidR="00E54174" w:rsidRPr="00E562FB" w:rsidRDefault="00E54174" w:rsidP="00E54174">
            <w:pPr>
              <w:numPr>
                <w:ilvl w:val="0"/>
                <w:numId w:val="2"/>
              </w:numPr>
              <w:spacing w:line="273" w:lineRule="auto"/>
              <w:ind w:left="0" w:firstLine="0"/>
              <w:jc w:val="both"/>
              <w:rPr>
                <w:color w:val="000000"/>
                <w:sz w:val="24"/>
                <w:szCs w:val="24"/>
                <w:lang w:val="ru-RU" w:bidi="ar-SA"/>
              </w:rPr>
            </w:pPr>
          </w:p>
        </w:tc>
        <w:tc>
          <w:tcPr>
            <w:tcW w:w="3623" w:type="pct"/>
          </w:tcPr>
          <w:p w14:paraId="6DE5B01A"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 xml:space="preserve">Приказ Министерства труда и социальной защиты РФ от 16 мая 2022 г. № 298н «Об утверждении перечня отдельных видов работ, при выполнении которых работникам предоставляется бесплатно по </w:t>
            </w:r>
            <w:r w:rsidRPr="00E562FB">
              <w:rPr>
                <w:color w:val="000000"/>
                <w:sz w:val="24"/>
                <w:szCs w:val="24"/>
                <w:lang w:val="ru-RU" w:bidi="ar-SA"/>
              </w:rPr>
              <w:lastRenderedPageBreak/>
              <w:t>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tc>
        <w:tc>
          <w:tcPr>
            <w:tcW w:w="1040" w:type="pct"/>
          </w:tcPr>
          <w:p w14:paraId="1FA1CDB5" w14:textId="42A9F799" w:rsidR="00E54174" w:rsidRPr="00E562FB" w:rsidRDefault="00E54174" w:rsidP="00E54174">
            <w:pPr>
              <w:spacing w:line="273" w:lineRule="auto"/>
              <w:jc w:val="center"/>
              <w:rPr>
                <w:color w:val="000000"/>
                <w:sz w:val="24"/>
                <w:szCs w:val="24"/>
                <w:lang w:val="ru-RU" w:bidi="ar-SA"/>
              </w:rPr>
            </w:pPr>
            <w:r w:rsidRPr="008E4514">
              <w:rPr>
                <w:color w:val="000000"/>
                <w:sz w:val="24"/>
                <w:szCs w:val="24"/>
                <w:lang w:val="ru-RU" w:bidi="ar-SA"/>
              </w:rPr>
              <w:lastRenderedPageBreak/>
              <w:t>Применяется</w:t>
            </w:r>
          </w:p>
        </w:tc>
      </w:tr>
      <w:tr w:rsidR="00E54174" w:rsidRPr="009D2BA9" w14:paraId="6831CAF8" w14:textId="77777777" w:rsidTr="00E54174">
        <w:tc>
          <w:tcPr>
            <w:tcW w:w="337" w:type="pct"/>
          </w:tcPr>
          <w:p w14:paraId="2255E1AC" w14:textId="77777777" w:rsidR="00E54174" w:rsidRPr="00E562FB" w:rsidRDefault="00E54174" w:rsidP="00E54174">
            <w:pPr>
              <w:numPr>
                <w:ilvl w:val="0"/>
                <w:numId w:val="2"/>
              </w:numPr>
              <w:spacing w:line="273" w:lineRule="auto"/>
              <w:ind w:left="0" w:firstLine="0"/>
              <w:jc w:val="both"/>
              <w:rPr>
                <w:sz w:val="24"/>
                <w:szCs w:val="24"/>
                <w:lang w:val="ru-RU" w:bidi="ar-SA"/>
              </w:rPr>
            </w:pPr>
          </w:p>
        </w:tc>
        <w:tc>
          <w:tcPr>
            <w:tcW w:w="3623" w:type="pct"/>
          </w:tcPr>
          <w:p w14:paraId="53BF4C3D" w14:textId="77777777" w:rsidR="00E54174" w:rsidRPr="00E562FB" w:rsidRDefault="00E54174" w:rsidP="00E54174">
            <w:pPr>
              <w:spacing w:line="273" w:lineRule="auto"/>
              <w:jc w:val="both"/>
              <w:rPr>
                <w:sz w:val="24"/>
                <w:szCs w:val="24"/>
                <w:lang w:val="ru-RU" w:bidi="ar-SA"/>
              </w:rPr>
            </w:pPr>
            <w:r w:rsidRPr="00E562FB">
              <w:rPr>
                <w:sz w:val="24"/>
                <w:szCs w:val="24"/>
                <w:lang w:val="ru-RU" w:bidi="ar-SA"/>
              </w:rPr>
              <w:t>Приказ Министерства транспорта РФ от 11 февраля 2022 г. № 41 «Об утверждении Порядка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w:t>
            </w:r>
          </w:p>
        </w:tc>
        <w:tc>
          <w:tcPr>
            <w:tcW w:w="1040" w:type="pct"/>
          </w:tcPr>
          <w:p w14:paraId="6CDCA84F" w14:textId="0D8C796F" w:rsidR="00E54174" w:rsidRPr="00E562FB" w:rsidRDefault="00E54174" w:rsidP="00E54174">
            <w:pPr>
              <w:spacing w:line="273" w:lineRule="auto"/>
              <w:jc w:val="center"/>
              <w:rPr>
                <w:sz w:val="24"/>
                <w:szCs w:val="24"/>
                <w:lang w:val="ru-RU" w:bidi="ar-SA"/>
              </w:rPr>
            </w:pPr>
            <w:r w:rsidRPr="008E4514">
              <w:rPr>
                <w:color w:val="000000"/>
                <w:sz w:val="24"/>
                <w:szCs w:val="24"/>
                <w:lang w:val="ru-RU" w:bidi="ar-SA"/>
              </w:rPr>
              <w:t>Применяется</w:t>
            </w:r>
          </w:p>
        </w:tc>
      </w:tr>
      <w:tr w:rsidR="00E54174" w:rsidRPr="009D2BA9" w14:paraId="5A46C256" w14:textId="77777777" w:rsidTr="00E54174">
        <w:tc>
          <w:tcPr>
            <w:tcW w:w="5000" w:type="pct"/>
            <w:gridSpan w:val="3"/>
          </w:tcPr>
          <w:p w14:paraId="62AB2211" w14:textId="12262077" w:rsidR="00E54174" w:rsidRPr="009D2BA9" w:rsidRDefault="00E54174" w:rsidP="00E54174">
            <w:pPr>
              <w:spacing w:line="273" w:lineRule="auto"/>
              <w:jc w:val="center"/>
              <w:rPr>
                <w:sz w:val="24"/>
                <w:szCs w:val="24"/>
                <w:lang w:bidi="ar-SA"/>
              </w:rPr>
            </w:pPr>
            <w:proofErr w:type="spellStart"/>
            <w:r w:rsidRPr="00E54174">
              <w:rPr>
                <w:b/>
                <w:color w:val="000000"/>
                <w:sz w:val="24"/>
                <w:szCs w:val="24"/>
                <w:lang w:bidi="ar-SA"/>
              </w:rPr>
              <w:t>ГОСТы</w:t>
            </w:r>
            <w:proofErr w:type="spellEnd"/>
          </w:p>
        </w:tc>
      </w:tr>
      <w:tr w:rsidR="00E54174" w:rsidRPr="009D2BA9" w14:paraId="7B52C266" w14:textId="77777777" w:rsidTr="00E54174">
        <w:tc>
          <w:tcPr>
            <w:tcW w:w="337" w:type="pct"/>
          </w:tcPr>
          <w:p w14:paraId="679A471D" w14:textId="77777777" w:rsidR="00E54174" w:rsidRPr="009D2BA9" w:rsidRDefault="00E54174" w:rsidP="00E54174">
            <w:pPr>
              <w:numPr>
                <w:ilvl w:val="0"/>
                <w:numId w:val="2"/>
              </w:numPr>
              <w:spacing w:line="273" w:lineRule="auto"/>
              <w:ind w:left="0" w:firstLine="0"/>
              <w:jc w:val="both"/>
              <w:rPr>
                <w:sz w:val="24"/>
                <w:szCs w:val="24"/>
                <w:lang w:bidi="ar-SA"/>
              </w:rPr>
            </w:pPr>
          </w:p>
        </w:tc>
        <w:tc>
          <w:tcPr>
            <w:tcW w:w="3623" w:type="pct"/>
          </w:tcPr>
          <w:p w14:paraId="24A716A1" w14:textId="77777777" w:rsidR="00E54174" w:rsidRPr="00E562FB" w:rsidRDefault="00E54174" w:rsidP="00E54174">
            <w:pPr>
              <w:spacing w:line="273" w:lineRule="auto"/>
              <w:jc w:val="both"/>
              <w:rPr>
                <w:sz w:val="24"/>
                <w:szCs w:val="24"/>
                <w:lang w:val="ru-RU" w:bidi="ar-SA"/>
              </w:rPr>
            </w:pPr>
            <w:r w:rsidRPr="00E562FB">
              <w:rPr>
                <w:color w:val="000000"/>
                <w:sz w:val="24"/>
                <w:szCs w:val="24"/>
                <w:lang w:val="ru-RU" w:bidi="ar-SA"/>
              </w:rPr>
              <w:t>ГОСТ 12.0.230-2007. Система стандартов безопасности труда. Системы управления охраной труда. Общие требования (введен в действие Приказом Ростехрегулирования от 10.07.2007 № 169-ст);</w:t>
            </w:r>
          </w:p>
        </w:tc>
        <w:tc>
          <w:tcPr>
            <w:tcW w:w="1040" w:type="pct"/>
          </w:tcPr>
          <w:p w14:paraId="391BD1F7" w14:textId="03BE5347" w:rsidR="00E54174" w:rsidRPr="00E562FB" w:rsidRDefault="00E54174" w:rsidP="00E54174">
            <w:pPr>
              <w:spacing w:line="273" w:lineRule="auto"/>
              <w:jc w:val="center"/>
              <w:rPr>
                <w:sz w:val="24"/>
                <w:szCs w:val="24"/>
                <w:lang w:val="ru-RU" w:bidi="ar-SA"/>
              </w:rPr>
            </w:pPr>
            <w:r w:rsidRPr="000D409E">
              <w:rPr>
                <w:color w:val="000000"/>
                <w:sz w:val="24"/>
                <w:szCs w:val="24"/>
                <w:lang w:val="ru-RU" w:bidi="ar-SA"/>
              </w:rPr>
              <w:t>Применяется</w:t>
            </w:r>
          </w:p>
        </w:tc>
      </w:tr>
      <w:tr w:rsidR="00E54174" w:rsidRPr="009D2BA9" w14:paraId="05772491" w14:textId="77777777" w:rsidTr="00E54174">
        <w:tc>
          <w:tcPr>
            <w:tcW w:w="337" w:type="pct"/>
          </w:tcPr>
          <w:p w14:paraId="30F8C2CF" w14:textId="77777777" w:rsidR="00E54174" w:rsidRPr="00E562FB" w:rsidRDefault="00E54174" w:rsidP="00E54174">
            <w:pPr>
              <w:numPr>
                <w:ilvl w:val="0"/>
                <w:numId w:val="2"/>
              </w:numPr>
              <w:spacing w:line="273" w:lineRule="auto"/>
              <w:ind w:left="0" w:firstLine="0"/>
              <w:jc w:val="both"/>
              <w:rPr>
                <w:sz w:val="24"/>
                <w:szCs w:val="24"/>
                <w:lang w:val="ru-RU" w:bidi="ar-SA"/>
              </w:rPr>
            </w:pPr>
          </w:p>
        </w:tc>
        <w:tc>
          <w:tcPr>
            <w:tcW w:w="3623" w:type="pct"/>
          </w:tcPr>
          <w:p w14:paraId="52564D80" w14:textId="77777777" w:rsidR="00E54174" w:rsidRPr="009D2BA9" w:rsidRDefault="00E54174" w:rsidP="00E54174">
            <w:pPr>
              <w:spacing w:line="273" w:lineRule="auto"/>
              <w:jc w:val="both"/>
              <w:rPr>
                <w:sz w:val="24"/>
                <w:szCs w:val="24"/>
                <w:lang w:bidi="ar-SA"/>
              </w:rPr>
            </w:pPr>
            <w:r w:rsidRPr="00E562FB">
              <w:rPr>
                <w:color w:val="000000"/>
                <w:sz w:val="24"/>
                <w:szCs w:val="24"/>
                <w:lang w:val="ru-RU" w:bidi="ar-SA"/>
              </w:rPr>
              <w:t xml:space="preserve">ГОСТ 12.2.003-91. Система стандартов безопасности труда. Оборудование производственное. Общие требования безопасности" (утв. </w:t>
            </w:r>
            <w:proofErr w:type="spellStart"/>
            <w:r w:rsidRPr="009D2BA9">
              <w:rPr>
                <w:color w:val="000000"/>
                <w:sz w:val="24"/>
                <w:szCs w:val="24"/>
                <w:lang w:bidi="ar-SA"/>
              </w:rPr>
              <w:t>Постановлением</w:t>
            </w:r>
            <w:proofErr w:type="spellEnd"/>
            <w:r w:rsidRPr="009D2BA9">
              <w:rPr>
                <w:color w:val="000000"/>
                <w:sz w:val="24"/>
                <w:szCs w:val="24"/>
                <w:lang w:bidi="ar-SA"/>
              </w:rPr>
              <w:t xml:space="preserve"> </w:t>
            </w:r>
            <w:proofErr w:type="spellStart"/>
            <w:r w:rsidRPr="009D2BA9">
              <w:rPr>
                <w:color w:val="000000"/>
                <w:sz w:val="24"/>
                <w:szCs w:val="24"/>
                <w:lang w:bidi="ar-SA"/>
              </w:rPr>
              <w:t>Госстандарта</w:t>
            </w:r>
            <w:proofErr w:type="spellEnd"/>
            <w:r w:rsidRPr="009D2BA9">
              <w:rPr>
                <w:color w:val="000000"/>
                <w:sz w:val="24"/>
                <w:szCs w:val="24"/>
                <w:lang w:bidi="ar-SA"/>
              </w:rPr>
              <w:t xml:space="preserve"> СССР </w:t>
            </w:r>
            <w:proofErr w:type="spellStart"/>
            <w:r w:rsidRPr="009D2BA9">
              <w:rPr>
                <w:color w:val="000000"/>
                <w:sz w:val="24"/>
                <w:szCs w:val="24"/>
                <w:lang w:bidi="ar-SA"/>
              </w:rPr>
              <w:t>от</w:t>
            </w:r>
            <w:proofErr w:type="spellEnd"/>
            <w:r w:rsidRPr="009D2BA9">
              <w:rPr>
                <w:color w:val="000000"/>
                <w:sz w:val="24"/>
                <w:szCs w:val="24"/>
                <w:lang w:bidi="ar-SA"/>
              </w:rPr>
              <w:t xml:space="preserve"> 06.06.1991 N 807);</w:t>
            </w:r>
          </w:p>
        </w:tc>
        <w:tc>
          <w:tcPr>
            <w:tcW w:w="1040" w:type="pct"/>
          </w:tcPr>
          <w:p w14:paraId="53E7FA38" w14:textId="378D8084" w:rsidR="00E54174" w:rsidRPr="009D2BA9" w:rsidRDefault="00E54174" w:rsidP="00E54174">
            <w:pPr>
              <w:spacing w:line="273" w:lineRule="auto"/>
              <w:jc w:val="center"/>
              <w:rPr>
                <w:sz w:val="24"/>
                <w:szCs w:val="24"/>
                <w:lang w:bidi="ar-SA"/>
              </w:rPr>
            </w:pPr>
            <w:r w:rsidRPr="000D409E">
              <w:rPr>
                <w:color w:val="000000"/>
                <w:sz w:val="24"/>
                <w:szCs w:val="24"/>
                <w:lang w:val="ru-RU" w:bidi="ar-SA"/>
              </w:rPr>
              <w:t>Применяется</w:t>
            </w:r>
          </w:p>
        </w:tc>
      </w:tr>
      <w:tr w:rsidR="00E54174" w:rsidRPr="009D2BA9" w14:paraId="0E504270" w14:textId="77777777" w:rsidTr="00E54174">
        <w:tc>
          <w:tcPr>
            <w:tcW w:w="337" w:type="pct"/>
          </w:tcPr>
          <w:p w14:paraId="46C28992" w14:textId="77777777" w:rsidR="00E54174" w:rsidRPr="009D2BA9" w:rsidRDefault="00E54174" w:rsidP="00E54174">
            <w:pPr>
              <w:numPr>
                <w:ilvl w:val="0"/>
                <w:numId w:val="2"/>
              </w:numPr>
              <w:spacing w:line="273" w:lineRule="auto"/>
              <w:ind w:left="0" w:firstLine="0"/>
              <w:jc w:val="both"/>
              <w:rPr>
                <w:sz w:val="24"/>
                <w:szCs w:val="24"/>
                <w:lang w:bidi="ar-SA"/>
              </w:rPr>
            </w:pPr>
          </w:p>
        </w:tc>
        <w:tc>
          <w:tcPr>
            <w:tcW w:w="3623" w:type="pct"/>
          </w:tcPr>
          <w:p w14:paraId="3024770A" w14:textId="77777777" w:rsidR="00E54174" w:rsidRPr="009D2BA9" w:rsidRDefault="00E54174" w:rsidP="00E54174">
            <w:pPr>
              <w:spacing w:line="273" w:lineRule="auto"/>
              <w:jc w:val="both"/>
              <w:rPr>
                <w:sz w:val="24"/>
                <w:szCs w:val="24"/>
                <w:lang w:bidi="ar-SA"/>
              </w:rPr>
            </w:pPr>
            <w:r w:rsidRPr="00E562FB">
              <w:rPr>
                <w:color w:val="000000"/>
                <w:sz w:val="24"/>
                <w:szCs w:val="24"/>
                <w:lang w:val="ru-RU" w:bidi="ar-SA"/>
              </w:rPr>
              <w:t xml:space="preserve">ГОСТ 12.2.049-80. Система стандартов безопасности труда. Оборудование производственное. Общие эргономические требования (утв. </w:t>
            </w:r>
            <w:proofErr w:type="spellStart"/>
            <w:r w:rsidRPr="009D2BA9">
              <w:rPr>
                <w:color w:val="000000"/>
                <w:sz w:val="24"/>
                <w:szCs w:val="24"/>
                <w:lang w:bidi="ar-SA"/>
              </w:rPr>
              <w:t>Постановлением</w:t>
            </w:r>
            <w:proofErr w:type="spellEnd"/>
            <w:r w:rsidRPr="009D2BA9">
              <w:rPr>
                <w:color w:val="000000"/>
                <w:sz w:val="24"/>
                <w:szCs w:val="24"/>
                <w:lang w:bidi="ar-SA"/>
              </w:rPr>
              <w:t xml:space="preserve"> </w:t>
            </w:r>
            <w:proofErr w:type="spellStart"/>
            <w:r w:rsidRPr="009D2BA9">
              <w:rPr>
                <w:color w:val="000000"/>
                <w:sz w:val="24"/>
                <w:szCs w:val="24"/>
                <w:lang w:bidi="ar-SA"/>
              </w:rPr>
              <w:t>Госстандарта</w:t>
            </w:r>
            <w:proofErr w:type="spellEnd"/>
            <w:r w:rsidRPr="009D2BA9">
              <w:rPr>
                <w:color w:val="000000"/>
                <w:sz w:val="24"/>
                <w:szCs w:val="24"/>
                <w:lang w:bidi="ar-SA"/>
              </w:rPr>
              <w:t xml:space="preserve"> СССР </w:t>
            </w:r>
            <w:proofErr w:type="spellStart"/>
            <w:r w:rsidRPr="009D2BA9">
              <w:rPr>
                <w:color w:val="000000"/>
                <w:sz w:val="24"/>
                <w:szCs w:val="24"/>
                <w:lang w:bidi="ar-SA"/>
              </w:rPr>
              <w:t>от</w:t>
            </w:r>
            <w:proofErr w:type="spellEnd"/>
            <w:r w:rsidRPr="009D2BA9">
              <w:rPr>
                <w:color w:val="000000"/>
                <w:sz w:val="24"/>
                <w:szCs w:val="24"/>
                <w:lang w:bidi="ar-SA"/>
              </w:rPr>
              <w:t xml:space="preserve"> 17.07.1980 № 3679);</w:t>
            </w:r>
          </w:p>
        </w:tc>
        <w:tc>
          <w:tcPr>
            <w:tcW w:w="1040" w:type="pct"/>
          </w:tcPr>
          <w:p w14:paraId="01F77BAD" w14:textId="4A882ADC" w:rsidR="00E54174" w:rsidRPr="009D2BA9" w:rsidRDefault="00E54174" w:rsidP="00E54174">
            <w:pPr>
              <w:spacing w:line="273" w:lineRule="auto"/>
              <w:jc w:val="center"/>
              <w:rPr>
                <w:sz w:val="24"/>
                <w:szCs w:val="24"/>
                <w:lang w:bidi="ar-SA"/>
              </w:rPr>
            </w:pPr>
            <w:r w:rsidRPr="000D409E">
              <w:rPr>
                <w:color w:val="000000"/>
                <w:sz w:val="24"/>
                <w:szCs w:val="24"/>
                <w:lang w:val="ru-RU" w:bidi="ar-SA"/>
              </w:rPr>
              <w:t>Применяется</w:t>
            </w:r>
          </w:p>
        </w:tc>
      </w:tr>
    </w:tbl>
    <w:p w14:paraId="38118B12" w14:textId="77777777" w:rsidR="00E562FB" w:rsidRPr="000C39E3" w:rsidRDefault="00E562FB" w:rsidP="00E562FB">
      <w:pPr>
        <w:spacing w:line="273" w:lineRule="auto"/>
        <w:ind w:left="1440"/>
        <w:jc w:val="both"/>
        <w:rPr>
          <w:sz w:val="24"/>
          <w:szCs w:val="24"/>
          <w:lang w:bidi="ar-SA"/>
        </w:rPr>
      </w:pPr>
    </w:p>
    <w:p w14:paraId="14110DDB" w14:textId="77777777" w:rsidR="00E562FB" w:rsidRPr="000C39E3" w:rsidRDefault="00E562FB" w:rsidP="00E562FB">
      <w:pPr>
        <w:rPr>
          <w:color w:val="000000"/>
          <w:sz w:val="24"/>
          <w:szCs w:val="24"/>
          <w:lang w:bidi="ar-SA"/>
        </w:rPr>
      </w:pPr>
    </w:p>
    <w:p w14:paraId="6D4D35A4" w14:textId="77777777" w:rsidR="00E562FB" w:rsidRDefault="00E562FB" w:rsidP="00E562FB">
      <w:pPr>
        <w:rPr>
          <w:sz w:val="24"/>
          <w:szCs w:val="24"/>
        </w:rPr>
      </w:pPr>
    </w:p>
    <w:p w14:paraId="460FBF6D" w14:textId="77777777" w:rsidR="00E562FB" w:rsidRDefault="00E562FB" w:rsidP="00E562FB">
      <w:pPr>
        <w:rPr>
          <w:sz w:val="24"/>
          <w:szCs w:val="24"/>
        </w:rPr>
      </w:pPr>
      <w:r>
        <w:br w:type="page"/>
      </w:r>
    </w:p>
    <w:p w14:paraId="652F9355" w14:textId="77777777" w:rsidR="00E562FB" w:rsidRDefault="00E562FB" w:rsidP="00E562FB">
      <w:pPr>
        <w:pStyle w:val="a3"/>
        <w:spacing w:before="72"/>
        <w:ind w:right="-38"/>
        <w:rPr>
          <w:b/>
          <w:sz w:val="28"/>
        </w:rPr>
      </w:pPr>
    </w:p>
    <w:p w14:paraId="6D3422CE" w14:textId="77777777" w:rsidR="00E562FB" w:rsidRDefault="00E562FB" w:rsidP="00E562FB">
      <w:pPr>
        <w:pStyle w:val="a3"/>
        <w:spacing w:before="72"/>
        <w:ind w:right="-38"/>
        <w:jc w:val="center"/>
        <w:rPr>
          <w:b/>
          <w:sz w:val="28"/>
        </w:rPr>
      </w:pPr>
      <w:r>
        <w:rPr>
          <w:b/>
          <w:sz w:val="28"/>
        </w:rPr>
        <w:t>ОЦЕНКА КАЧЕСТВА ОСВОЕНИЯ ПРОГРАММЫ</w:t>
      </w:r>
    </w:p>
    <w:p w14:paraId="04282D81" w14:textId="77777777" w:rsidR="00E562FB" w:rsidRDefault="00E562FB" w:rsidP="00E562FB">
      <w:pPr>
        <w:pStyle w:val="a3"/>
        <w:spacing w:before="72"/>
        <w:ind w:right="-38"/>
      </w:pPr>
    </w:p>
    <w:p w14:paraId="1331D764" w14:textId="77777777" w:rsidR="00BC644A" w:rsidRDefault="00BC644A" w:rsidP="00BC644A">
      <w:pPr>
        <w:spacing w:before="72"/>
        <w:ind w:right="-38"/>
        <w:jc w:val="center"/>
        <w:rPr>
          <w:b/>
          <w:sz w:val="24"/>
          <w:szCs w:val="24"/>
        </w:rPr>
      </w:pPr>
      <w:bookmarkStart w:id="7" w:name="_Hlk109657764"/>
      <w:r>
        <w:rPr>
          <w:b/>
          <w:sz w:val="24"/>
          <w:szCs w:val="24"/>
        </w:rPr>
        <w:t>1. Цель проверки знания</w:t>
      </w:r>
    </w:p>
    <w:p w14:paraId="7A20CFD2" w14:textId="77777777" w:rsidR="00BC644A" w:rsidRDefault="00BC644A" w:rsidP="00BC644A">
      <w:pPr>
        <w:spacing w:before="72"/>
        <w:ind w:right="-38"/>
        <w:jc w:val="both"/>
        <w:rPr>
          <w:sz w:val="24"/>
          <w:szCs w:val="24"/>
        </w:rPr>
      </w:pPr>
      <w:r>
        <w:rPr>
          <w:sz w:val="24"/>
          <w:szCs w:val="24"/>
        </w:rPr>
        <w:t>Цель проверки знания требований охраны труда – проверка готовности работника к выполнению работ в соответствии с требованиями безопасности.</w:t>
      </w:r>
    </w:p>
    <w:p w14:paraId="57D1A9D8" w14:textId="77777777" w:rsidR="00BC644A" w:rsidRDefault="00BC644A" w:rsidP="00BC644A">
      <w:pPr>
        <w:spacing w:before="72"/>
        <w:ind w:right="-38"/>
        <w:rPr>
          <w:sz w:val="24"/>
          <w:szCs w:val="24"/>
        </w:rPr>
      </w:pPr>
      <w:r>
        <w:rPr>
          <w:sz w:val="24"/>
          <w:szCs w:val="24"/>
        </w:rPr>
        <w:t>К прохождению проверки знания допускаются слушатели, освоившие Программу в полном объеме.</w:t>
      </w:r>
    </w:p>
    <w:p w14:paraId="216D955E" w14:textId="77777777" w:rsidR="00BC644A" w:rsidRDefault="00BC644A" w:rsidP="00BC644A">
      <w:pPr>
        <w:spacing w:before="72"/>
        <w:ind w:right="-38"/>
        <w:rPr>
          <w:sz w:val="24"/>
          <w:szCs w:val="24"/>
        </w:rPr>
      </w:pPr>
    </w:p>
    <w:p w14:paraId="0407FF15" w14:textId="77777777" w:rsidR="00BC644A" w:rsidRDefault="00BC644A" w:rsidP="004A362E">
      <w:pPr>
        <w:pStyle w:val="a5"/>
        <w:numPr>
          <w:ilvl w:val="0"/>
          <w:numId w:val="44"/>
        </w:numPr>
        <w:autoSpaceDE w:val="0"/>
        <w:autoSpaceDN w:val="0"/>
        <w:spacing w:before="72"/>
        <w:ind w:right="-38"/>
        <w:jc w:val="center"/>
        <w:rPr>
          <w:b/>
          <w:sz w:val="24"/>
          <w:szCs w:val="24"/>
        </w:rPr>
      </w:pPr>
      <w:r>
        <w:rPr>
          <w:b/>
          <w:sz w:val="24"/>
          <w:szCs w:val="24"/>
        </w:rPr>
        <w:t>Форма проверки знания</w:t>
      </w:r>
    </w:p>
    <w:p w14:paraId="41D18A7E" w14:textId="77777777" w:rsidR="00BC644A" w:rsidRDefault="00BC644A" w:rsidP="004A362E">
      <w:pPr>
        <w:pStyle w:val="a5"/>
        <w:numPr>
          <w:ilvl w:val="1"/>
          <w:numId w:val="44"/>
        </w:numPr>
        <w:autoSpaceDE w:val="0"/>
        <w:autoSpaceDN w:val="0"/>
        <w:spacing w:before="72"/>
        <w:ind w:right="-38"/>
        <w:jc w:val="center"/>
        <w:rPr>
          <w:b/>
          <w:sz w:val="24"/>
          <w:szCs w:val="24"/>
        </w:rPr>
      </w:pPr>
      <w:r>
        <w:rPr>
          <w:b/>
          <w:sz w:val="24"/>
          <w:szCs w:val="24"/>
        </w:rPr>
        <w:t>Промежуточная проверка знания</w:t>
      </w:r>
    </w:p>
    <w:p w14:paraId="1EBAD0A7" w14:textId="77777777" w:rsidR="00BC644A" w:rsidRDefault="00BC644A" w:rsidP="00BC644A">
      <w:pPr>
        <w:spacing w:before="72"/>
        <w:ind w:right="-38"/>
        <w:jc w:val="both"/>
        <w:rPr>
          <w:sz w:val="24"/>
          <w:szCs w:val="24"/>
        </w:rPr>
      </w:pPr>
      <w:r>
        <w:rPr>
          <w:sz w:val="24"/>
          <w:szCs w:val="24"/>
        </w:rPr>
        <w:t xml:space="preserve">По результатам освоения материалов по модулю для самоконтроля знаний слушателей проводится промежуточная проверка знания в формате тестирования. </w:t>
      </w:r>
    </w:p>
    <w:p w14:paraId="7FE35814" w14:textId="77777777" w:rsidR="00BC644A" w:rsidRPr="0053423D" w:rsidRDefault="00BC644A" w:rsidP="00BC644A">
      <w:pPr>
        <w:spacing w:before="72"/>
        <w:ind w:right="-38"/>
        <w:jc w:val="both"/>
        <w:rPr>
          <w:sz w:val="24"/>
          <w:szCs w:val="24"/>
        </w:rPr>
      </w:pPr>
      <w:r>
        <w:rPr>
          <w:sz w:val="24"/>
          <w:szCs w:val="24"/>
        </w:rPr>
        <w:t xml:space="preserve">Число тестовых заданий промежуточного тестирования содержится </w:t>
      </w:r>
      <w:r w:rsidRPr="0053423D">
        <w:rPr>
          <w:sz w:val="24"/>
          <w:szCs w:val="24"/>
        </w:rPr>
        <w:t xml:space="preserve">в количестве 10-15 вопросов по освоенным темам. Для прохождения промежуточного тестирования отводится 10-15 минут по каждому модулю. </w:t>
      </w:r>
    </w:p>
    <w:p w14:paraId="4FB6E70F" w14:textId="77777777" w:rsidR="00BC644A" w:rsidRPr="0053423D" w:rsidRDefault="00BC644A" w:rsidP="00BC644A">
      <w:pPr>
        <w:spacing w:before="72"/>
        <w:ind w:right="-38"/>
        <w:jc w:val="both"/>
        <w:rPr>
          <w:sz w:val="24"/>
          <w:szCs w:val="24"/>
        </w:rPr>
      </w:pPr>
      <w:r w:rsidRPr="0053423D">
        <w:rPr>
          <w:sz w:val="24"/>
          <w:szCs w:val="24"/>
        </w:rPr>
        <w:t xml:space="preserve">Промежуточное тестирование считается успешно пройденным при достижении 85 % правильных ответов и более. </w:t>
      </w:r>
    </w:p>
    <w:p w14:paraId="36CB0497" w14:textId="77777777" w:rsidR="00BC644A" w:rsidRPr="0053423D" w:rsidRDefault="00BC644A" w:rsidP="00BC644A">
      <w:pPr>
        <w:spacing w:before="72"/>
        <w:ind w:right="-38"/>
        <w:jc w:val="both"/>
        <w:rPr>
          <w:sz w:val="24"/>
          <w:szCs w:val="24"/>
        </w:rPr>
      </w:pPr>
      <w:r w:rsidRPr="0053423D">
        <w:rPr>
          <w:sz w:val="24"/>
          <w:szCs w:val="24"/>
        </w:rPr>
        <w:t>Количество попыток промежуточного тестирования - не ограничено.</w:t>
      </w:r>
    </w:p>
    <w:p w14:paraId="257BDC0A" w14:textId="77777777" w:rsidR="00BC644A" w:rsidRPr="0053423D" w:rsidRDefault="00BC644A" w:rsidP="004A362E">
      <w:pPr>
        <w:pStyle w:val="a5"/>
        <w:numPr>
          <w:ilvl w:val="1"/>
          <w:numId w:val="44"/>
        </w:numPr>
        <w:autoSpaceDE w:val="0"/>
        <w:autoSpaceDN w:val="0"/>
        <w:spacing w:before="72"/>
        <w:ind w:right="-38"/>
        <w:jc w:val="center"/>
        <w:rPr>
          <w:b/>
          <w:sz w:val="24"/>
          <w:szCs w:val="24"/>
        </w:rPr>
      </w:pPr>
      <w:r w:rsidRPr="0053423D">
        <w:rPr>
          <w:b/>
          <w:sz w:val="24"/>
          <w:szCs w:val="24"/>
        </w:rPr>
        <w:t>Итоговая проверка знания</w:t>
      </w:r>
    </w:p>
    <w:p w14:paraId="1BB5348A" w14:textId="77777777" w:rsidR="00BC644A" w:rsidRPr="0053423D" w:rsidRDefault="00BC644A" w:rsidP="00BC644A">
      <w:pPr>
        <w:spacing w:before="72"/>
        <w:ind w:right="-38"/>
        <w:jc w:val="both"/>
        <w:rPr>
          <w:sz w:val="24"/>
          <w:szCs w:val="24"/>
        </w:rPr>
      </w:pPr>
      <w:r w:rsidRPr="0053423D">
        <w:rPr>
          <w:sz w:val="24"/>
          <w:szCs w:val="24"/>
        </w:rPr>
        <w:t xml:space="preserve">Итоговая проверка знания требований охраны труда проводится в форме тестирования. Число тестовых заданий для итогового тестирования составляет 30 вопросов. </w:t>
      </w:r>
    </w:p>
    <w:p w14:paraId="11AD61DC" w14:textId="77777777" w:rsidR="00BC644A" w:rsidRPr="0053423D" w:rsidRDefault="00BC644A" w:rsidP="00BC644A">
      <w:pPr>
        <w:spacing w:before="72"/>
        <w:ind w:right="-38"/>
        <w:jc w:val="both"/>
        <w:rPr>
          <w:sz w:val="24"/>
          <w:szCs w:val="24"/>
        </w:rPr>
      </w:pPr>
      <w:r w:rsidRPr="0053423D">
        <w:rPr>
          <w:sz w:val="24"/>
          <w:szCs w:val="24"/>
        </w:rPr>
        <w:t xml:space="preserve">Для прохождения тестового задания отводится 30 минут. По итогу тестирования может быть результат - «удовлетворительно» или «не удовлетворительно». Число допустимых ошибок (порог «не удовлетворительно») устанавливается не более 15% в течение установленного времени. Если тестируемый не уложился (не дал правильные ответы на 85% тестовых вопросов, в установленное время), результат тестирования «не удовлетворительно». </w:t>
      </w:r>
    </w:p>
    <w:p w14:paraId="438FF297" w14:textId="77777777" w:rsidR="00BC644A" w:rsidRPr="0053423D" w:rsidRDefault="00BC644A" w:rsidP="00BC644A">
      <w:pPr>
        <w:spacing w:before="72"/>
        <w:ind w:right="-38"/>
        <w:jc w:val="both"/>
        <w:rPr>
          <w:sz w:val="24"/>
          <w:szCs w:val="24"/>
        </w:rPr>
      </w:pPr>
      <w:r w:rsidRPr="0053423D">
        <w:rPr>
          <w:sz w:val="24"/>
          <w:szCs w:val="24"/>
        </w:rPr>
        <w:t xml:space="preserve">Тестовые задания состоят из выбора одного правильного ответа из нескольких предложенных. Число предложенных вариантов ответа в одном тестовом задании не менее 4 и не более 6. При генерации теста осуществляется рандомизация вопросов, ответов и их последовательностей. </w:t>
      </w:r>
    </w:p>
    <w:p w14:paraId="045A5124" w14:textId="77777777" w:rsidR="00BC644A" w:rsidRDefault="00BC644A" w:rsidP="00BC644A">
      <w:pPr>
        <w:spacing w:before="72"/>
        <w:ind w:right="-38"/>
        <w:jc w:val="both"/>
        <w:rPr>
          <w:sz w:val="24"/>
          <w:szCs w:val="24"/>
        </w:rPr>
      </w:pPr>
      <w:r w:rsidRPr="0053423D">
        <w:rPr>
          <w:sz w:val="24"/>
          <w:szCs w:val="24"/>
        </w:rPr>
        <w:t>На прохождение теста отводится три попытки.</w:t>
      </w:r>
      <w:r>
        <w:rPr>
          <w:sz w:val="24"/>
          <w:szCs w:val="24"/>
        </w:rPr>
        <w:t xml:space="preserve">  </w:t>
      </w:r>
    </w:p>
    <w:p w14:paraId="17E79418" w14:textId="77777777" w:rsidR="00BC644A" w:rsidRDefault="00BC644A" w:rsidP="00BC644A">
      <w:pPr>
        <w:spacing w:before="72"/>
        <w:ind w:right="-38"/>
        <w:jc w:val="both"/>
        <w:rPr>
          <w:sz w:val="24"/>
          <w:szCs w:val="24"/>
        </w:rPr>
      </w:pPr>
    </w:p>
    <w:bookmarkEnd w:id="7"/>
    <w:p w14:paraId="2A29112C" w14:textId="77777777" w:rsidR="00BC644A" w:rsidRDefault="00BC644A" w:rsidP="004A362E">
      <w:pPr>
        <w:numPr>
          <w:ilvl w:val="0"/>
          <w:numId w:val="44"/>
        </w:numPr>
        <w:autoSpaceDE w:val="0"/>
        <w:autoSpaceDN w:val="0"/>
        <w:spacing w:before="72"/>
        <w:ind w:right="-38"/>
        <w:jc w:val="center"/>
        <w:rPr>
          <w:b/>
          <w:sz w:val="24"/>
          <w:szCs w:val="24"/>
        </w:rPr>
      </w:pPr>
      <w:r>
        <w:rPr>
          <w:b/>
          <w:sz w:val="24"/>
          <w:szCs w:val="24"/>
        </w:rPr>
        <w:t>Результаты проверки знания</w:t>
      </w:r>
    </w:p>
    <w:p w14:paraId="04847E29" w14:textId="77777777" w:rsidR="00BC644A" w:rsidRDefault="00BC644A" w:rsidP="00BC644A">
      <w:pPr>
        <w:spacing w:before="72"/>
        <w:ind w:right="-38"/>
        <w:jc w:val="both"/>
        <w:rPr>
          <w:sz w:val="24"/>
          <w:szCs w:val="24"/>
        </w:rPr>
      </w:pPr>
      <w:r>
        <w:rPr>
          <w:sz w:val="24"/>
          <w:szCs w:val="24"/>
        </w:rPr>
        <w:t>Результаты тестового задания контролируется системой тестирования. Результаты тестирования рассматриваются комиссией по проверке знаний требований охраны труда в составе 3 человек путем объективной и независимой оценки качества подготовки слушателей. По результатам рассмотрения комиссия принимает решение об успешном завершении слушателем обучения.</w:t>
      </w:r>
    </w:p>
    <w:p w14:paraId="47EFFFF3" w14:textId="77777777" w:rsidR="00E562FB" w:rsidRDefault="00E562FB" w:rsidP="00E562FB">
      <w:pPr>
        <w:pStyle w:val="a3"/>
        <w:spacing w:before="72"/>
        <w:ind w:right="-38"/>
      </w:pPr>
    </w:p>
    <w:p w14:paraId="5D3AE9BD" w14:textId="77777777" w:rsidR="00E562FB" w:rsidRDefault="00E562FB" w:rsidP="00E562FB">
      <w:pPr>
        <w:pStyle w:val="a3"/>
        <w:spacing w:before="72"/>
        <w:ind w:right="-38"/>
        <w:jc w:val="center"/>
        <w:rPr>
          <w:b/>
        </w:rPr>
      </w:pPr>
      <w:r>
        <w:rPr>
          <w:b/>
        </w:rPr>
        <w:t>4. Оценочные материалы</w:t>
      </w:r>
    </w:p>
    <w:p w14:paraId="1C705344" w14:textId="13D5309D" w:rsidR="00B97AB6" w:rsidRDefault="00B97AB6" w:rsidP="00B97AB6">
      <w:pPr>
        <w:pStyle w:val="a3"/>
        <w:spacing w:before="72"/>
        <w:ind w:right="-38"/>
        <w:jc w:val="center"/>
        <w:rPr>
          <w:b/>
        </w:rPr>
      </w:pPr>
      <w:r w:rsidRPr="00B97AB6">
        <w:rPr>
          <w:b/>
        </w:rPr>
        <w:t xml:space="preserve">Тестовые задания по модулю № </w:t>
      </w:r>
      <w:r>
        <w:rPr>
          <w:b/>
        </w:rPr>
        <w:t xml:space="preserve">1 </w:t>
      </w:r>
      <w:r w:rsidRPr="00B97AB6">
        <w:rPr>
          <w:b/>
        </w:rPr>
        <w:t>Основы охраны труда в РФ</w:t>
      </w:r>
    </w:p>
    <w:p w14:paraId="74B6A902" w14:textId="77777777" w:rsidR="00860517" w:rsidRPr="00B97AB6" w:rsidRDefault="00860517" w:rsidP="00B97AB6">
      <w:pPr>
        <w:pStyle w:val="a3"/>
        <w:spacing w:before="72"/>
        <w:ind w:right="-38"/>
        <w:jc w:val="center"/>
        <w:rPr>
          <w:b/>
        </w:rPr>
      </w:pPr>
    </w:p>
    <w:tbl>
      <w:tblPr>
        <w:tblW w:w="5000" w:type="pct"/>
        <w:tblLook w:val="04A0" w:firstRow="1" w:lastRow="0" w:firstColumn="1" w:lastColumn="0" w:noHBand="0" w:noVBand="1"/>
      </w:tblPr>
      <w:tblGrid>
        <w:gridCol w:w="10258"/>
      </w:tblGrid>
      <w:tr w:rsidR="0071035C" w:rsidRPr="0071035C" w14:paraId="6E702DD5" w14:textId="77777777" w:rsidTr="00B97AB6">
        <w:trPr>
          <w:trHeight w:val="349"/>
        </w:trPr>
        <w:tc>
          <w:tcPr>
            <w:tcW w:w="5000" w:type="pct"/>
            <w:shd w:val="clear" w:color="auto" w:fill="auto"/>
            <w:hideMark/>
          </w:tcPr>
          <w:p w14:paraId="0C27D056" w14:textId="5765E2CF"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Обязательными для включения в трудовой договор являются следующие условия:</w:t>
            </w:r>
          </w:p>
        </w:tc>
      </w:tr>
      <w:tr w:rsidR="0071035C" w:rsidRPr="0071035C" w14:paraId="3FE21708" w14:textId="77777777" w:rsidTr="00B97AB6">
        <w:trPr>
          <w:trHeight w:val="349"/>
        </w:trPr>
        <w:tc>
          <w:tcPr>
            <w:tcW w:w="5000" w:type="pct"/>
            <w:shd w:val="clear" w:color="auto" w:fill="auto"/>
            <w:hideMark/>
          </w:tcPr>
          <w:p w14:paraId="609B463A" w14:textId="77777777" w:rsidR="0071035C" w:rsidRPr="0071035C" w:rsidRDefault="0071035C" w:rsidP="004A362E">
            <w:pPr>
              <w:pStyle w:val="a5"/>
              <w:widowControl/>
              <w:numPr>
                <w:ilvl w:val="0"/>
                <w:numId w:val="4"/>
              </w:numPr>
              <w:rPr>
                <w:color w:val="000000"/>
                <w:sz w:val="24"/>
                <w:szCs w:val="24"/>
                <w:lang w:bidi="ar-SA"/>
              </w:rPr>
            </w:pPr>
            <w:r w:rsidRPr="0071035C">
              <w:rPr>
                <w:color w:val="000000"/>
                <w:sz w:val="24"/>
                <w:szCs w:val="24"/>
                <w:lang w:bidi="ar-SA"/>
              </w:rPr>
              <w:t xml:space="preserve">Условия оплаты труда, компенсации за работу с вредными условиями труда, условия, определяющие характер работы </w:t>
            </w:r>
          </w:p>
        </w:tc>
      </w:tr>
      <w:tr w:rsidR="0071035C" w:rsidRPr="0071035C" w14:paraId="406E48DD" w14:textId="77777777" w:rsidTr="00B97AB6">
        <w:trPr>
          <w:trHeight w:val="349"/>
        </w:trPr>
        <w:tc>
          <w:tcPr>
            <w:tcW w:w="5000" w:type="pct"/>
            <w:shd w:val="clear" w:color="auto" w:fill="auto"/>
            <w:hideMark/>
          </w:tcPr>
          <w:p w14:paraId="5F9A6053" w14:textId="77777777" w:rsidR="0071035C" w:rsidRPr="0071035C" w:rsidRDefault="0071035C" w:rsidP="004A362E">
            <w:pPr>
              <w:pStyle w:val="a5"/>
              <w:widowControl/>
              <w:numPr>
                <w:ilvl w:val="0"/>
                <w:numId w:val="4"/>
              </w:numPr>
              <w:rPr>
                <w:color w:val="000000"/>
                <w:sz w:val="24"/>
                <w:szCs w:val="24"/>
                <w:lang w:bidi="ar-SA"/>
              </w:rPr>
            </w:pPr>
            <w:r w:rsidRPr="0071035C">
              <w:rPr>
                <w:color w:val="000000"/>
                <w:sz w:val="24"/>
                <w:szCs w:val="24"/>
                <w:lang w:bidi="ar-SA"/>
              </w:rPr>
              <w:t xml:space="preserve">Место работы, трудовая функция, режим рабочего времени и отдыха </w:t>
            </w:r>
          </w:p>
        </w:tc>
      </w:tr>
      <w:tr w:rsidR="0071035C" w:rsidRPr="0071035C" w14:paraId="05287643" w14:textId="77777777" w:rsidTr="00B97AB6">
        <w:trPr>
          <w:trHeight w:val="349"/>
        </w:trPr>
        <w:tc>
          <w:tcPr>
            <w:tcW w:w="5000" w:type="pct"/>
            <w:shd w:val="clear" w:color="auto" w:fill="auto"/>
            <w:hideMark/>
          </w:tcPr>
          <w:p w14:paraId="61EE11A9" w14:textId="77777777" w:rsidR="0071035C" w:rsidRPr="0071035C" w:rsidRDefault="0071035C" w:rsidP="004A362E">
            <w:pPr>
              <w:pStyle w:val="a5"/>
              <w:widowControl/>
              <w:numPr>
                <w:ilvl w:val="0"/>
                <w:numId w:val="4"/>
              </w:numPr>
              <w:rPr>
                <w:color w:val="000000"/>
                <w:sz w:val="24"/>
                <w:szCs w:val="24"/>
                <w:lang w:bidi="ar-SA"/>
              </w:rPr>
            </w:pPr>
            <w:r w:rsidRPr="0071035C">
              <w:rPr>
                <w:color w:val="000000"/>
                <w:sz w:val="24"/>
                <w:szCs w:val="24"/>
                <w:lang w:bidi="ar-SA"/>
              </w:rPr>
              <w:t xml:space="preserve">Условия об обязательном социальном страховании работника </w:t>
            </w:r>
          </w:p>
        </w:tc>
      </w:tr>
      <w:tr w:rsidR="0071035C" w:rsidRPr="0071035C" w14:paraId="46C46517" w14:textId="77777777" w:rsidTr="00B97AB6">
        <w:trPr>
          <w:trHeight w:val="349"/>
        </w:trPr>
        <w:tc>
          <w:tcPr>
            <w:tcW w:w="5000" w:type="pct"/>
            <w:shd w:val="clear" w:color="auto" w:fill="auto"/>
            <w:hideMark/>
          </w:tcPr>
          <w:p w14:paraId="004F3C92" w14:textId="77777777" w:rsidR="0071035C" w:rsidRDefault="0071035C" w:rsidP="004A362E">
            <w:pPr>
              <w:pStyle w:val="a5"/>
              <w:widowControl/>
              <w:numPr>
                <w:ilvl w:val="0"/>
                <w:numId w:val="4"/>
              </w:numPr>
              <w:rPr>
                <w:color w:val="000000"/>
                <w:sz w:val="24"/>
                <w:szCs w:val="24"/>
                <w:lang w:bidi="ar-SA"/>
              </w:rPr>
            </w:pPr>
            <w:r w:rsidRPr="0071035C">
              <w:rPr>
                <w:color w:val="000000"/>
                <w:sz w:val="24"/>
                <w:szCs w:val="24"/>
                <w:lang w:bidi="ar-SA"/>
              </w:rPr>
              <w:lastRenderedPageBreak/>
              <w:t xml:space="preserve">Все вышеперечисленные положения являются обязательными условиями трудового договора </w:t>
            </w:r>
          </w:p>
          <w:p w14:paraId="7C4D9119" w14:textId="60643B99" w:rsidR="00860517" w:rsidRPr="0071035C" w:rsidRDefault="00860517" w:rsidP="00860517">
            <w:pPr>
              <w:pStyle w:val="a5"/>
              <w:widowControl/>
              <w:ind w:left="720"/>
              <w:rPr>
                <w:color w:val="000000"/>
                <w:sz w:val="24"/>
                <w:szCs w:val="24"/>
                <w:lang w:bidi="ar-SA"/>
              </w:rPr>
            </w:pPr>
          </w:p>
        </w:tc>
      </w:tr>
      <w:tr w:rsidR="0071035C" w:rsidRPr="0071035C" w14:paraId="4711A18F" w14:textId="77777777" w:rsidTr="00B97AB6">
        <w:trPr>
          <w:trHeight w:val="349"/>
        </w:trPr>
        <w:tc>
          <w:tcPr>
            <w:tcW w:w="5000" w:type="pct"/>
            <w:shd w:val="clear" w:color="auto" w:fill="auto"/>
            <w:hideMark/>
          </w:tcPr>
          <w:p w14:paraId="77670AAE" w14:textId="7127D8AA" w:rsidR="0071035C" w:rsidRPr="00860517" w:rsidRDefault="0071035C" w:rsidP="004A362E">
            <w:pPr>
              <w:pStyle w:val="a5"/>
              <w:widowControl/>
              <w:numPr>
                <w:ilvl w:val="0"/>
                <w:numId w:val="3"/>
              </w:numPr>
              <w:rPr>
                <w:b/>
                <w:bCs/>
                <w:color w:val="000000"/>
                <w:sz w:val="24"/>
                <w:szCs w:val="24"/>
                <w:lang w:bidi="ar-SA"/>
              </w:rPr>
            </w:pPr>
            <w:r w:rsidRPr="00860517">
              <w:rPr>
                <w:b/>
                <w:bCs/>
                <w:color w:val="000000"/>
                <w:sz w:val="24"/>
                <w:szCs w:val="24"/>
                <w:lang w:bidi="ar-SA"/>
              </w:rPr>
              <w:t>Нормальная продолжительность рабочего времени не может превышать:</w:t>
            </w:r>
          </w:p>
        </w:tc>
      </w:tr>
      <w:tr w:rsidR="0071035C" w:rsidRPr="0071035C" w14:paraId="7AE361D0" w14:textId="77777777" w:rsidTr="00B97AB6">
        <w:trPr>
          <w:trHeight w:val="349"/>
        </w:trPr>
        <w:tc>
          <w:tcPr>
            <w:tcW w:w="5000" w:type="pct"/>
            <w:shd w:val="clear" w:color="auto" w:fill="auto"/>
            <w:hideMark/>
          </w:tcPr>
          <w:p w14:paraId="0A6FB79B" w14:textId="77777777" w:rsidR="0071035C" w:rsidRPr="0071035C" w:rsidRDefault="0071035C" w:rsidP="004A362E">
            <w:pPr>
              <w:pStyle w:val="a5"/>
              <w:widowControl/>
              <w:numPr>
                <w:ilvl w:val="0"/>
                <w:numId w:val="5"/>
              </w:numPr>
              <w:rPr>
                <w:color w:val="000000"/>
                <w:sz w:val="24"/>
                <w:szCs w:val="24"/>
                <w:lang w:bidi="ar-SA"/>
              </w:rPr>
            </w:pPr>
            <w:r w:rsidRPr="0071035C">
              <w:rPr>
                <w:color w:val="000000"/>
                <w:sz w:val="24"/>
                <w:szCs w:val="24"/>
                <w:lang w:bidi="ar-SA"/>
              </w:rPr>
              <w:t>30 часов в неделю</w:t>
            </w:r>
          </w:p>
        </w:tc>
      </w:tr>
      <w:tr w:rsidR="0071035C" w:rsidRPr="0071035C" w14:paraId="4220BFEF" w14:textId="77777777" w:rsidTr="00B97AB6">
        <w:trPr>
          <w:trHeight w:val="349"/>
        </w:trPr>
        <w:tc>
          <w:tcPr>
            <w:tcW w:w="5000" w:type="pct"/>
            <w:shd w:val="clear" w:color="auto" w:fill="auto"/>
            <w:hideMark/>
          </w:tcPr>
          <w:p w14:paraId="002C64B9" w14:textId="77777777" w:rsidR="0071035C" w:rsidRPr="0071035C" w:rsidRDefault="0071035C" w:rsidP="004A362E">
            <w:pPr>
              <w:pStyle w:val="a5"/>
              <w:widowControl/>
              <w:numPr>
                <w:ilvl w:val="0"/>
                <w:numId w:val="5"/>
              </w:numPr>
              <w:rPr>
                <w:color w:val="000000"/>
                <w:sz w:val="24"/>
                <w:szCs w:val="24"/>
                <w:lang w:bidi="ar-SA"/>
              </w:rPr>
            </w:pPr>
            <w:r w:rsidRPr="0071035C">
              <w:rPr>
                <w:color w:val="000000"/>
                <w:sz w:val="24"/>
                <w:szCs w:val="24"/>
                <w:lang w:bidi="ar-SA"/>
              </w:rPr>
              <w:t xml:space="preserve">40 часов в неделю </w:t>
            </w:r>
          </w:p>
        </w:tc>
      </w:tr>
      <w:tr w:rsidR="0071035C" w:rsidRPr="0071035C" w14:paraId="4E9DF4C1" w14:textId="77777777" w:rsidTr="00B97AB6">
        <w:trPr>
          <w:trHeight w:val="349"/>
        </w:trPr>
        <w:tc>
          <w:tcPr>
            <w:tcW w:w="5000" w:type="pct"/>
            <w:shd w:val="clear" w:color="auto" w:fill="auto"/>
            <w:hideMark/>
          </w:tcPr>
          <w:p w14:paraId="7D700C8A" w14:textId="77777777" w:rsidR="0071035C" w:rsidRPr="0071035C" w:rsidRDefault="0071035C" w:rsidP="004A362E">
            <w:pPr>
              <w:pStyle w:val="a5"/>
              <w:widowControl/>
              <w:numPr>
                <w:ilvl w:val="0"/>
                <w:numId w:val="5"/>
              </w:numPr>
              <w:rPr>
                <w:color w:val="000000"/>
                <w:sz w:val="24"/>
                <w:szCs w:val="24"/>
                <w:lang w:bidi="ar-SA"/>
              </w:rPr>
            </w:pPr>
            <w:r w:rsidRPr="0071035C">
              <w:rPr>
                <w:color w:val="000000"/>
                <w:sz w:val="24"/>
                <w:szCs w:val="24"/>
                <w:lang w:bidi="ar-SA"/>
              </w:rPr>
              <w:t xml:space="preserve">45 часов в неделю </w:t>
            </w:r>
          </w:p>
        </w:tc>
      </w:tr>
      <w:tr w:rsidR="0071035C" w:rsidRPr="0071035C" w14:paraId="1281E7C3" w14:textId="77777777" w:rsidTr="00B97AB6">
        <w:trPr>
          <w:trHeight w:val="349"/>
        </w:trPr>
        <w:tc>
          <w:tcPr>
            <w:tcW w:w="5000" w:type="pct"/>
            <w:shd w:val="clear" w:color="auto" w:fill="auto"/>
            <w:hideMark/>
          </w:tcPr>
          <w:p w14:paraId="1855EEB6" w14:textId="77777777" w:rsidR="0071035C" w:rsidRDefault="0071035C" w:rsidP="004A362E">
            <w:pPr>
              <w:pStyle w:val="a5"/>
              <w:widowControl/>
              <w:numPr>
                <w:ilvl w:val="0"/>
                <w:numId w:val="5"/>
              </w:numPr>
              <w:rPr>
                <w:color w:val="000000"/>
                <w:sz w:val="24"/>
                <w:szCs w:val="24"/>
                <w:lang w:bidi="ar-SA"/>
              </w:rPr>
            </w:pPr>
            <w:r w:rsidRPr="0071035C">
              <w:rPr>
                <w:color w:val="000000"/>
                <w:sz w:val="24"/>
                <w:szCs w:val="24"/>
                <w:lang w:bidi="ar-SA"/>
              </w:rPr>
              <w:t xml:space="preserve">36 часов в неделю </w:t>
            </w:r>
          </w:p>
          <w:p w14:paraId="1CC37C3D" w14:textId="7AD3544C" w:rsidR="00860517" w:rsidRPr="0071035C" w:rsidRDefault="00860517" w:rsidP="00860517">
            <w:pPr>
              <w:pStyle w:val="a5"/>
              <w:widowControl/>
              <w:ind w:left="720"/>
              <w:rPr>
                <w:color w:val="000000"/>
                <w:sz w:val="24"/>
                <w:szCs w:val="24"/>
                <w:lang w:bidi="ar-SA"/>
              </w:rPr>
            </w:pPr>
          </w:p>
        </w:tc>
      </w:tr>
      <w:tr w:rsidR="0071035C" w:rsidRPr="0071035C" w14:paraId="799D5ED6" w14:textId="77777777" w:rsidTr="00B97AB6">
        <w:trPr>
          <w:trHeight w:val="349"/>
        </w:trPr>
        <w:tc>
          <w:tcPr>
            <w:tcW w:w="5000" w:type="pct"/>
            <w:shd w:val="clear" w:color="auto" w:fill="auto"/>
            <w:hideMark/>
          </w:tcPr>
          <w:p w14:paraId="1CA4CEC7" w14:textId="10903B62"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 xml:space="preserve">Правила внутреннего трудового распорядка утверждаются: </w:t>
            </w:r>
          </w:p>
        </w:tc>
      </w:tr>
      <w:tr w:rsidR="0071035C" w:rsidRPr="0071035C" w14:paraId="79640123" w14:textId="77777777" w:rsidTr="00B97AB6">
        <w:trPr>
          <w:trHeight w:val="349"/>
        </w:trPr>
        <w:tc>
          <w:tcPr>
            <w:tcW w:w="5000" w:type="pct"/>
            <w:shd w:val="clear" w:color="auto" w:fill="auto"/>
            <w:hideMark/>
          </w:tcPr>
          <w:p w14:paraId="254C40F0" w14:textId="77777777" w:rsidR="0071035C" w:rsidRPr="0071035C" w:rsidRDefault="0071035C" w:rsidP="004A362E">
            <w:pPr>
              <w:pStyle w:val="a5"/>
              <w:widowControl/>
              <w:numPr>
                <w:ilvl w:val="0"/>
                <w:numId w:val="6"/>
              </w:numPr>
              <w:rPr>
                <w:color w:val="000000"/>
                <w:sz w:val="24"/>
                <w:szCs w:val="24"/>
                <w:lang w:bidi="ar-SA"/>
              </w:rPr>
            </w:pPr>
            <w:r w:rsidRPr="0071035C">
              <w:rPr>
                <w:color w:val="000000"/>
                <w:sz w:val="24"/>
                <w:szCs w:val="24"/>
                <w:lang w:bidi="ar-SA"/>
              </w:rPr>
              <w:t xml:space="preserve">Работодателем </w:t>
            </w:r>
          </w:p>
        </w:tc>
      </w:tr>
      <w:tr w:rsidR="0071035C" w:rsidRPr="0071035C" w14:paraId="0AE165B4" w14:textId="77777777" w:rsidTr="00B97AB6">
        <w:trPr>
          <w:trHeight w:val="349"/>
        </w:trPr>
        <w:tc>
          <w:tcPr>
            <w:tcW w:w="5000" w:type="pct"/>
            <w:shd w:val="clear" w:color="auto" w:fill="auto"/>
            <w:hideMark/>
          </w:tcPr>
          <w:p w14:paraId="0C8CA6A3" w14:textId="77777777" w:rsidR="0071035C" w:rsidRPr="0071035C" w:rsidRDefault="0071035C" w:rsidP="004A362E">
            <w:pPr>
              <w:pStyle w:val="a5"/>
              <w:widowControl/>
              <w:numPr>
                <w:ilvl w:val="0"/>
                <w:numId w:val="6"/>
              </w:numPr>
              <w:rPr>
                <w:color w:val="000000"/>
                <w:sz w:val="24"/>
                <w:szCs w:val="24"/>
                <w:lang w:bidi="ar-SA"/>
              </w:rPr>
            </w:pPr>
            <w:r w:rsidRPr="0071035C">
              <w:rPr>
                <w:color w:val="000000"/>
                <w:sz w:val="24"/>
                <w:szCs w:val="24"/>
                <w:lang w:bidi="ar-SA"/>
              </w:rPr>
              <w:t xml:space="preserve">Профсоюзной организацией или другим представительным органом работников </w:t>
            </w:r>
          </w:p>
        </w:tc>
      </w:tr>
      <w:tr w:rsidR="0071035C" w:rsidRPr="0071035C" w14:paraId="299A7FF8" w14:textId="77777777" w:rsidTr="00B97AB6">
        <w:trPr>
          <w:trHeight w:val="349"/>
        </w:trPr>
        <w:tc>
          <w:tcPr>
            <w:tcW w:w="5000" w:type="pct"/>
            <w:shd w:val="clear" w:color="auto" w:fill="auto"/>
            <w:hideMark/>
          </w:tcPr>
          <w:p w14:paraId="04075D7F" w14:textId="77777777" w:rsidR="0071035C" w:rsidRPr="0071035C" w:rsidRDefault="0071035C" w:rsidP="004A362E">
            <w:pPr>
              <w:pStyle w:val="a5"/>
              <w:widowControl/>
              <w:numPr>
                <w:ilvl w:val="0"/>
                <w:numId w:val="6"/>
              </w:numPr>
              <w:rPr>
                <w:color w:val="000000"/>
                <w:sz w:val="24"/>
                <w:szCs w:val="24"/>
                <w:lang w:bidi="ar-SA"/>
              </w:rPr>
            </w:pPr>
            <w:r w:rsidRPr="0071035C">
              <w:rPr>
                <w:color w:val="000000"/>
                <w:sz w:val="24"/>
                <w:szCs w:val="24"/>
                <w:lang w:bidi="ar-SA"/>
              </w:rPr>
              <w:t xml:space="preserve">Работодателем с учетом мнения представительного органа работников в установленном порядке </w:t>
            </w:r>
          </w:p>
        </w:tc>
      </w:tr>
      <w:tr w:rsidR="0071035C" w:rsidRPr="0071035C" w14:paraId="6123EFEC" w14:textId="77777777" w:rsidTr="00B97AB6">
        <w:trPr>
          <w:trHeight w:val="349"/>
        </w:trPr>
        <w:tc>
          <w:tcPr>
            <w:tcW w:w="5000" w:type="pct"/>
            <w:shd w:val="clear" w:color="auto" w:fill="auto"/>
            <w:hideMark/>
          </w:tcPr>
          <w:p w14:paraId="0514F42C" w14:textId="77777777" w:rsidR="0071035C" w:rsidRDefault="0071035C" w:rsidP="004A362E">
            <w:pPr>
              <w:pStyle w:val="a5"/>
              <w:widowControl/>
              <w:numPr>
                <w:ilvl w:val="0"/>
                <w:numId w:val="6"/>
              </w:numPr>
              <w:rPr>
                <w:color w:val="000000"/>
                <w:sz w:val="24"/>
                <w:szCs w:val="24"/>
                <w:lang w:bidi="ar-SA"/>
              </w:rPr>
            </w:pPr>
            <w:r w:rsidRPr="0071035C">
              <w:rPr>
                <w:color w:val="000000"/>
                <w:sz w:val="24"/>
                <w:szCs w:val="24"/>
                <w:lang w:bidi="ar-SA"/>
              </w:rPr>
              <w:t xml:space="preserve">Общим собранием (конференцией) трудового коллектива </w:t>
            </w:r>
          </w:p>
          <w:p w14:paraId="272C14BA" w14:textId="33B36ACC" w:rsidR="00860517" w:rsidRPr="0071035C" w:rsidRDefault="00860517" w:rsidP="00860517">
            <w:pPr>
              <w:pStyle w:val="a5"/>
              <w:widowControl/>
              <w:ind w:left="720"/>
              <w:rPr>
                <w:color w:val="000000"/>
                <w:sz w:val="24"/>
                <w:szCs w:val="24"/>
                <w:lang w:bidi="ar-SA"/>
              </w:rPr>
            </w:pPr>
          </w:p>
        </w:tc>
      </w:tr>
      <w:tr w:rsidR="0071035C" w:rsidRPr="0071035C" w14:paraId="420194FF" w14:textId="77777777" w:rsidTr="00B97AB6">
        <w:trPr>
          <w:trHeight w:val="349"/>
        </w:trPr>
        <w:tc>
          <w:tcPr>
            <w:tcW w:w="5000" w:type="pct"/>
            <w:shd w:val="clear" w:color="auto" w:fill="auto"/>
            <w:hideMark/>
          </w:tcPr>
          <w:p w14:paraId="3AB80E18" w14:textId="351D4374"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Какое определение понятия "охрана труда" будет верным?</w:t>
            </w:r>
          </w:p>
        </w:tc>
      </w:tr>
      <w:tr w:rsidR="0071035C" w:rsidRPr="0071035C" w14:paraId="7A3401FF" w14:textId="77777777" w:rsidTr="00B97AB6">
        <w:trPr>
          <w:trHeight w:val="349"/>
        </w:trPr>
        <w:tc>
          <w:tcPr>
            <w:tcW w:w="5000" w:type="pct"/>
            <w:shd w:val="clear" w:color="auto" w:fill="auto"/>
            <w:hideMark/>
          </w:tcPr>
          <w:p w14:paraId="51BDD227" w14:textId="77777777" w:rsidR="0071035C" w:rsidRPr="0071035C" w:rsidRDefault="0071035C" w:rsidP="004A362E">
            <w:pPr>
              <w:pStyle w:val="a5"/>
              <w:widowControl/>
              <w:numPr>
                <w:ilvl w:val="0"/>
                <w:numId w:val="7"/>
              </w:numPr>
              <w:rPr>
                <w:color w:val="000000"/>
                <w:sz w:val="24"/>
                <w:szCs w:val="24"/>
                <w:lang w:bidi="ar-SA"/>
              </w:rPr>
            </w:pPr>
            <w:r w:rsidRPr="0071035C">
              <w:rPr>
                <w:color w:val="000000"/>
                <w:sz w:val="24"/>
                <w:szCs w:val="24"/>
                <w:lang w:bidi="ar-SA"/>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tc>
      </w:tr>
      <w:tr w:rsidR="0071035C" w:rsidRPr="0071035C" w14:paraId="2F31FBD9" w14:textId="77777777" w:rsidTr="00B97AB6">
        <w:trPr>
          <w:trHeight w:val="349"/>
        </w:trPr>
        <w:tc>
          <w:tcPr>
            <w:tcW w:w="5000" w:type="pct"/>
            <w:shd w:val="clear" w:color="auto" w:fill="auto"/>
            <w:hideMark/>
          </w:tcPr>
          <w:p w14:paraId="383DA00E" w14:textId="77777777" w:rsidR="0071035C" w:rsidRPr="0071035C" w:rsidRDefault="0071035C" w:rsidP="004A362E">
            <w:pPr>
              <w:pStyle w:val="a5"/>
              <w:widowControl/>
              <w:numPr>
                <w:ilvl w:val="0"/>
                <w:numId w:val="7"/>
              </w:numPr>
              <w:rPr>
                <w:color w:val="000000"/>
                <w:sz w:val="24"/>
                <w:szCs w:val="24"/>
                <w:lang w:bidi="ar-SA"/>
              </w:rPr>
            </w:pPr>
            <w:r w:rsidRPr="0071035C">
              <w:rPr>
                <w:color w:val="000000"/>
                <w:sz w:val="24"/>
                <w:szCs w:val="24"/>
                <w:lang w:bidi="ar-SA"/>
              </w:rPr>
              <w:t xml:space="preserve">Охрана труда - совокупность факторов производственной среды и трудового процесса, оказывающих влияние на работоспособность и здоровье людей </w:t>
            </w:r>
          </w:p>
        </w:tc>
      </w:tr>
      <w:tr w:rsidR="0071035C" w:rsidRPr="0071035C" w14:paraId="6F39FBA1" w14:textId="77777777" w:rsidTr="00B97AB6">
        <w:trPr>
          <w:trHeight w:val="349"/>
        </w:trPr>
        <w:tc>
          <w:tcPr>
            <w:tcW w:w="5000" w:type="pct"/>
            <w:shd w:val="clear" w:color="auto" w:fill="auto"/>
            <w:hideMark/>
          </w:tcPr>
          <w:p w14:paraId="4F111C97" w14:textId="77777777" w:rsidR="0071035C" w:rsidRDefault="0071035C" w:rsidP="004A362E">
            <w:pPr>
              <w:pStyle w:val="a5"/>
              <w:widowControl/>
              <w:numPr>
                <w:ilvl w:val="0"/>
                <w:numId w:val="7"/>
              </w:numPr>
              <w:rPr>
                <w:color w:val="000000"/>
                <w:sz w:val="24"/>
                <w:szCs w:val="24"/>
                <w:lang w:bidi="ar-SA"/>
              </w:rPr>
            </w:pPr>
            <w:r w:rsidRPr="0071035C">
              <w:rPr>
                <w:color w:val="000000"/>
                <w:sz w:val="24"/>
                <w:szCs w:val="24"/>
                <w:lang w:bidi="ar-SA"/>
              </w:rPr>
              <w:t xml:space="preserve">Охрана труда </w:t>
            </w:r>
            <w:proofErr w:type="gramStart"/>
            <w:r w:rsidRPr="0071035C">
              <w:rPr>
                <w:color w:val="000000"/>
                <w:sz w:val="24"/>
                <w:szCs w:val="24"/>
                <w:lang w:bidi="ar-SA"/>
              </w:rPr>
              <w:t>- это</w:t>
            </w:r>
            <w:proofErr w:type="gramEnd"/>
            <w:r w:rsidRPr="0071035C">
              <w:rPr>
                <w:color w:val="000000"/>
                <w:sz w:val="24"/>
                <w:szCs w:val="24"/>
                <w:lang w:bidi="ar-SA"/>
              </w:rPr>
              <w:t xml:space="preserve"> техника безопасности и гигиена труда </w:t>
            </w:r>
          </w:p>
          <w:p w14:paraId="2B97879A" w14:textId="0FE7EA38" w:rsidR="00860517" w:rsidRPr="0071035C" w:rsidRDefault="00860517" w:rsidP="00860517">
            <w:pPr>
              <w:pStyle w:val="a5"/>
              <w:widowControl/>
              <w:ind w:left="720"/>
              <w:rPr>
                <w:color w:val="000000"/>
                <w:sz w:val="24"/>
                <w:szCs w:val="24"/>
                <w:lang w:bidi="ar-SA"/>
              </w:rPr>
            </w:pPr>
          </w:p>
        </w:tc>
      </w:tr>
      <w:tr w:rsidR="0071035C" w:rsidRPr="0071035C" w14:paraId="606FFF89" w14:textId="77777777" w:rsidTr="00B97AB6">
        <w:trPr>
          <w:trHeight w:val="349"/>
        </w:trPr>
        <w:tc>
          <w:tcPr>
            <w:tcW w:w="5000" w:type="pct"/>
            <w:shd w:val="clear" w:color="auto" w:fill="auto"/>
            <w:hideMark/>
          </w:tcPr>
          <w:p w14:paraId="1E7743C8" w14:textId="0716E9D9"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Государственными нормативными требованиями охраны труда устанавливаются:</w:t>
            </w:r>
          </w:p>
        </w:tc>
      </w:tr>
      <w:tr w:rsidR="0071035C" w:rsidRPr="0071035C" w14:paraId="134141D2" w14:textId="77777777" w:rsidTr="00B97AB6">
        <w:trPr>
          <w:trHeight w:val="349"/>
        </w:trPr>
        <w:tc>
          <w:tcPr>
            <w:tcW w:w="5000" w:type="pct"/>
            <w:shd w:val="clear" w:color="auto" w:fill="auto"/>
            <w:hideMark/>
          </w:tcPr>
          <w:p w14:paraId="43AB073B" w14:textId="77777777" w:rsidR="0071035C" w:rsidRPr="0071035C" w:rsidRDefault="0071035C" w:rsidP="004A362E">
            <w:pPr>
              <w:pStyle w:val="a5"/>
              <w:widowControl/>
              <w:numPr>
                <w:ilvl w:val="0"/>
                <w:numId w:val="8"/>
              </w:numPr>
              <w:rPr>
                <w:color w:val="000000"/>
                <w:sz w:val="24"/>
                <w:szCs w:val="24"/>
                <w:lang w:bidi="ar-SA"/>
              </w:rPr>
            </w:pPr>
            <w:r w:rsidRPr="0071035C">
              <w:rPr>
                <w:color w:val="000000"/>
                <w:sz w:val="24"/>
                <w:szCs w:val="24"/>
                <w:lang w:bidi="ar-SA"/>
              </w:rPr>
              <w:t xml:space="preserve">Правила, процедуры, критерии и нормативы, направленные на сохранение жизни и здоровья работников в процессе трудовой деятельности </w:t>
            </w:r>
          </w:p>
        </w:tc>
      </w:tr>
      <w:tr w:rsidR="0071035C" w:rsidRPr="0071035C" w14:paraId="542129BE" w14:textId="77777777" w:rsidTr="00B97AB6">
        <w:trPr>
          <w:trHeight w:val="349"/>
        </w:trPr>
        <w:tc>
          <w:tcPr>
            <w:tcW w:w="5000" w:type="pct"/>
            <w:shd w:val="clear" w:color="auto" w:fill="auto"/>
            <w:hideMark/>
          </w:tcPr>
          <w:p w14:paraId="4986D188" w14:textId="77777777" w:rsidR="0071035C" w:rsidRPr="0071035C" w:rsidRDefault="0071035C" w:rsidP="004A362E">
            <w:pPr>
              <w:pStyle w:val="a5"/>
              <w:widowControl/>
              <w:numPr>
                <w:ilvl w:val="0"/>
                <w:numId w:val="8"/>
              </w:numPr>
              <w:rPr>
                <w:color w:val="000000"/>
                <w:sz w:val="24"/>
                <w:szCs w:val="24"/>
                <w:lang w:bidi="ar-SA"/>
              </w:rPr>
            </w:pPr>
            <w:r w:rsidRPr="0071035C">
              <w:rPr>
                <w:color w:val="000000"/>
                <w:sz w:val="24"/>
                <w:szCs w:val="24"/>
                <w:lang w:bidi="ar-SA"/>
              </w:rPr>
              <w:t xml:space="preserve">Объемы финансирования мероприятий по охране труда и порядок разработки подзаконных нормативных правовых актов в области охраны труда </w:t>
            </w:r>
          </w:p>
        </w:tc>
      </w:tr>
      <w:tr w:rsidR="0071035C" w:rsidRPr="0071035C" w14:paraId="3E14EF27" w14:textId="77777777" w:rsidTr="00B97AB6">
        <w:trPr>
          <w:trHeight w:val="349"/>
        </w:trPr>
        <w:tc>
          <w:tcPr>
            <w:tcW w:w="5000" w:type="pct"/>
            <w:shd w:val="clear" w:color="auto" w:fill="auto"/>
            <w:hideMark/>
          </w:tcPr>
          <w:p w14:paraId="582D2AB6" w14:textId="77777777" w:rsidR="0071035C" w:rsidRDefault="0071035C" w:rsidP="004A362E">
            <w:pPr>
              <w:pStyle w:val="a5"/>
              <w:widowControl/>
              <w:numPr>
                <w:ilvl w:val="0"/>
                <w:numId w:val="8"/>
              </w:numPr>
              <w:rPr>
                <w:color w:val="000000"/>
                <w:sz w:val="24"/>
                <w:szCs w:val="24"/>
                <w:lang w:bidi="ar-SA"/>
              </w:rPr>
            </w:pPr>
            <w:r w:rsidRPr="0071035C">
              <w:rPr>
                <w:color w:val="000000"/>
                <w:sz w:val="24"/>
                <w:szCs w:val="24"/>
                <w:lang w:bidi="ar-SA"/>
              </w:rPr>
              <w:t xml:space="preserve">Порядок обеспечения работников средствами индивидуальной и коллективной защиты, санитарно-бытовыми помещениями, лечебно-профилактическими средствами </w:t>
            </w:r>
          </w:p>
          <w:p w14:paraId="174B47FA" w14:textId="5E82BA2D" w:rsidR="00860517" w:rsidRPr="0071035C" w:rsidRDefault="00860517" w:rsidP="00860517">
            <w:pPr>
              <w:pStyle w:val="a5"/>
              <w:widowControl/>
              <w:ind w:left="720"/>
              <w:rPr>
                <w:color w:val="000000"/>
                <w:sz w:val="24"/>
                <w:szCs w:val="24"/>
                <w:lang w:bidi="ar-SA"/>
              </w:rPr>
            </w:pPr>
          </w:p>
        </w:tc>
      </w:tr>
      <w:tr w:rsidR="0071035C" w:rsidRPr="0071035C" w14:paraId="3A885683" w14:textId="77777777" w:rsidTr="00B97AB6">
        <w:trPr>
          <w:trHeight w:val="349"/>
        </w:trPr>
        <w:tc>
          <w:tcPr>
            <w:tcW w:w="5000" w:type="pct"/>
            <w:shd w:val="clear" w:color="auto" w:fill="auto"/>
            <w:hideMark/>
          </w:tcPr>
          <w:p w14:paraId="442780E3" w14:textId="1C688D43"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Обязанности по обеспечению безопасных условий труда и охраны труда в организации возлагаются:</w:t>
            </w:r>
          </w:p>
        </w:tc>
      </w:tr>
      <w:tr w:rsidR="0071035C" w:rsidRPr="0071035C" w14:paraId="0E1D297E" w14:textId="77777777" w:rsidTr="00B97AB6">
        <w:trPr>
          <w:trHeight w:val="349"/>
        </w:trPr>
        <w:tc>
          <w:tcPr>
            <w:tcW w:w="5000" w:type="pct"/>
            <w:shd w:val="clear" w:color="auto" w:fill="auto"/>
            <w:hideMark/>
          </w:tcPr>
          <w:p w14:paraId="1B6BB576" w14:textId="77777777" w:rsidR="0071035C" w:rsidRPr="0071035C" w:rsidRDefault="0071035C" w:rsidP="004A362E">
            <w:pPr>
              <w:pStyle w:val="a5"/>
              <w:widowControl/>
              <w:numPr>
                <w:ilvl w:val="0"/>
                <w:numId w:val="9"/>
              </w:numPr>
              <w:rPr>
                <w:color w:val="000000"/>
                <w:sz w:val="24"/>
                <w:szCs w:val="24"/>
                <w:lang w:bidi="ar-SA"/>
              </w:rPr>
            </w:pPr>
            <w:r w:rsidRPr="0071035C">
              <w:rPr>
                <w:color w:val="000000"/>
                <w:sz w:val="24"/>
                <w:szCs w:val="24"/>
                <w:lang w:bidi="ar-SA"/>
              </w:rPr>
              <w:t xml:space="preserve">На службу охраны труда в организации </w:t>
            </w:r>
          </w:p>
        </w:tc>
      </w:tr>
      <w:tr w:rsidR="0071035C" w:rsidRPr="0071035C" w14:paraId="57033000" w14:textId="77777777" w:rsidTr="00B97AB6">
        <w:trPr>
          <w:trHeight w:val="349"/>
        </w:trPr>
        <w:tc>
          <w:tcPr>
            <w:tcW w:w="5000" w:type="pct"/>
            <w:shd w:val="clear" w:color="auto" w:fill="auto"/>
            <w:hideMark/>
          </w:tcPr>
          <w:p w14:paraId="0FCD6E0A" w14:textId="77777777" w:rsidR="0071035C" w:rsidRPr="0071035C" w:rsidRDefault="0071035C" w:rsidP="004A362E">
            <w:pPr>
              <w:pStyle w:val="a5"/>
              <w:widowControl/>
              <w:numPr>
                <w:ilvl w:val="0"/>
                <w:numId w:val="9"/>
              </w:numPr>
              <w:rPr>
                <w:color w:val="000000"/>
                <w:sz w:val="24"/>
                <w:szCs w:val="24"/>
                <w:lang w:bidi="ar-SA"/>
              </w:rPr>
            </w:pPr>
            <w:r w:rsidRPr="0071035C">
              <w:rPr>
                <w:color w:val="000000"/>
                <w:sz w:val="24"/>
                <w:szCs w:val="24"/>
                <w:lang w:bidi="ar-SA"/>
              </w:rPr>
              <w:t xml:space="preserve">На работодателя </w:t>
            </w:r>
          </w:p>
        </w:tc>
      </w:tr>
      <w:tr w:rsidR="0071035C" w:rsidRPr="0071035C" w14:paraId="55DB8DCC" w14:textId="77777777" w:rsidTr="00B97AB6">
        <w:trPr>
          <w:trHeight w:val="349"/>
        </w:trPr>
        <w:tc>
          <w:tcPr>
            <w:tcW w:w="5000" w:type="pct"/>
            <w:shd w:val="clear" w:color="auto" w:fill="auto"/>
            <w:hideMark/>
          </w:tcPr>
          <w:p w14:paraId="572D01CB" w14:textId="77777777" w:rsidR="0071035C" w:rsidRDefault="0071035C" w:rsidP="004A362E">
            <w:pPr>
              <w:pStyle w:val="a5"/>
              <w:widowControl/>
              <w:numPr>
                <w:ilvl w:val="0"/>
                <w:numId w:val="9"/>
              </w:numPr>
              <w:rPr>
                <w:color w:val="000000"/>
                <w:sz w:val="24"/>
                <w:szCs w:val="24"/>
                <w:lang w:bidi="ar-SA"/>
              </w:rPr>
            </w:pPr>
            <w:r w:rsidRPr="0071035C">
              <w:rPr>
                <w:color w:val="000000"/>
                <w:sz w:val="24"/>
                <w:szCs w:val="24"/>
                <w:lang w:bidi="ar-SA"/>
              </w:rPr>
              <w:t xml:space="preserve">На комитеты (комиссии) по охране труда </w:t>
            </w:r>
          </w:p>
          <w:p w14:paraId="30555CF2" w14:textId="57CC6434" w:rsidR="00860517" w:rsidRPr="0071035C" w:rsidRDefault="00860517" w:rsidP="00860517">
            <w:pPr>
              <w:pStyle w:val="a5"/>
              <w:widowControl/>
              <w:ind w:left="720"/>
              <w:rPr>
                <w:color w:val="000000"/>
                <w:sz w:val="24"/>
                <w:szCs w:val="24"/>
                <w:lang w:bidi="ar-SA"/>
              </w:rPr>
            </w:pPr>
          </w:p>
        </w:tc>
      </w:tr>
      <w:tr w:rsidR="0071035C" w:rsidRPr="0071035C" w14:paraId="22C08882" w14:textId="77777777" w:rsidTr="00B97AB6">
        <w:trPr>
          <w:trHeight w:val="349"/>
        </w:trPr>
        <w:tc>
          <w:tcPr>
            <w:tcW w:w="5000" w:type="pct"/>
            <w:shd w:val="clear" w:color="auto" w:fill="auto"/>
            <w:hideMark/>
          </w:tcPr>
          <w:p w14:paraId="62DBBBCD" w14:textId="4D2AB987"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 xml:space="preserve">Работодатель обязан обеспечить приобретение и выдачу СИЗ, прошедших в установленном порядке сертификацию или декларирование соответствия: </w:t>
            </w:r>
          </w:p>
        </w:tc>
      </w:tr>
      <w:tr w:rsidR="0071035C" w:rsidRPr="0071035C" w14:paraId="2389DA31" w14:textId="77777777" w:rsidTr="00B97AB6">
        <w:trPr>
          <w:trHeight w:val="349"/>
        </w:trPr>
        <w:tc>
          <w:tcPr>
            <w:tcW w:w="5000" w:type="pct"/>
            <w:shd w:val="clear" w:color="auto" w:fill="auto"/>
            <w:hideMark/>
          </w:tcPr>
          <w:p w14:paraId="4F419F52" w14:textId="77777777" w:rsidR="0071035C" w:rsidRPr="0071035C" w:rsidRDefault="0071035C" w:rsidP="004A362E">
            <w:pPr>
              <w:pStyle w:val="a5"/>
              <w:widowControl/>
              <w:numPr>
                <w:ilvl w:val="0"/>
                <w:numId w:val="10"/>
              </w:numPr>
              <w:rPr>
                <w:color w:val="000000"/>
                <w:sz w:val="24"/>
                <w:szCs w:val="24"/>
                <w:lang w:bidi="ar-SA"/>
              </w:rPr>
            </w:pPr>
            <w:r w:rsidRPr="0071035C">
              <w:rPr>
                <w:color w:val="000000"/>
                <w:sz w:val="24"/>
                <w:szCs w:val="24"/>
                <w:lang w:bidi="ar-SA"/>
              </w:rPr>
              <w:t xml:space="preserve">Работникам, занятым на работах с вредными и (или) опасными условиями труда </w:t>
            </w:r>
          </w:p>
        </w:tc>
      </w:tr>
      <w:tr w:rsidR="0071035C" w:rsidRPr="0071035C" w14:paraId="41D5D46F" w14:textId="77777777" w:rsidTr="00B97AB6">
        <w:trPr>
          <w:trHeight w:val="349"/>
        </w:trPr>
        <w:tc>
          <w:tcPr>
            <w:tcW w:w="5000" w:type="pct"/>
            <w:shd w:val="clear" w:color="auto" w:fill="auto"/>
            <w:hideMark/>
          </w:tcPr>
          <w:p w14:paraId="7A8455A0" w14:textId="77777777" w:rsidR="0071035C" w:rsidRPr="0071035C" w:rsidRDefault="0071035C" w:rsidP="004A362E">
            <w:pPr>
              <w:pStyle w:val="a5"/>
              <w:widowControl/>
              <w:numPr>
                <w:ilvl w:val="0"/>
                <w:numId w:val="10"/>
              </w:numPr>
              <w:rPr>
                <w:color w:val="000000"/>
                <w:sz w:val="24"/>
                <w:szCs w:val="24"/>
                <w:lang w:bidi="ar-SA"/>
              </w:rPr>
            </w:pPr>
            <w:r w:rsidRPr="0071035C">
              <w:rPr>
                <w:color w:val="000000"/>
                <w:sz w:val="24"/>
                <w:szCs w:val="24"/>
                <w:lang w:bidi="ar-SA"/>
              </w:rPr>
              <w:t xml:space="preserve">Всем работникам, участвующим в производственном процессе </w:t>
            </w:r>
          </w:p>
        </w:tc>
      </w:tr>
      <w:tr w:rsidR="0071035C" w:rsidRPr="0071035C" w14:paraId="100B97C3" w14:textId="77777777" w:rsidTr="00B97AB6">
        <w:trPr>
          <w:trHeight w:val="349"/>
        </w:trPr>
        <w:tc>
          <w:tcPr>
            <w:tcW w:w="5000" w:type="pct"/>
            <w:shd w:val="clear" w:color="auto" w:fill="auto"/>
            <w:hideMark/>
          </w:tcPr>
          <w:p w14:paraId="5592F378" w14:textId="77777777" w:rsidR="0071035C" w:rsidRDefault="0071035C" w:rsidP="004A362E">
            <w:pPr>
              <w:pStyle w:val="a5"/>
              <w:widowControl/>
              <w:numPr>
                <w:ilvl w:val="0"/>
                <w:numId w:val="10"/>
              </w:numPr>
              <w:rPr>
                <w:color w:val="000000"/>
                <w:sz w:val="24"/>
                <w:szCs w:val="24"/>
                <w:lang w:bidi="ar-SA"/>
              </w:rPr>
            </w:pPr>
            <w:r w:rsidRPr="0071035C">
              <w:rPr>
                <w:color w:val="000000"/>
                <w:sz w:val="24"/>
                <w:szCs w:val="24"/>
                <w:lang w:bidi="ar-SA"/>
              </w:rPr>
              <w:t xml:space="preserve">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43438329" w14:textId="74AABFF4" w:rsidR="00860517" w:rsidRPr="0071035C" w:rsidRDefault="00860517" w:rsidP="00860517">
            <w:pPr>
              <w:pStyle w:val="a5"/>
              <w:widowControl/>
              <w:ind w:left="720"/>
              <w:rPr>
                <w:color w:val="000000"/>
                <w:sz w:val="24"/>
                <w:szCs w:val="24"/>
                <w:lang w:bidi="ar-SA"/>
              </w:rPr>
            </w:pPr>
          </w:p>
        </w:tc>
      </w:tr>
      <w:tr w:rsidR="0071035C" w:rsidRPr="0071035C" w14:paraId="012A1489" w14:textId="77777777" w:rsidTr="00B97AB6">
        <w:trPr>
          <w:trHeight w:val="349"/>
        </w:trPr>
        <w:tc>
          <w:tcPr>
            <w:tcW w:w="5000" w:type="pct"/>
            <w:shd w:val="clear" w:color="auto" w:fill="auto"/>
            <w:hideMark/>
          </w:tcPr>
          <w:p w14:paraId="27C9BB7B" w14:textId="05B89E7B"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Кто производит обязательное социальное страхование работающих от несчастных случаев на производстве и профессиональных заболеваний? (статья 214 ТК РФ)</w:t>
            </w:r>
          </w:p>
        </w:tc>
      </w:tr>
      <w:tr w:rsidR="0071035C" w:rsidRPr="0071035C" w14:paraId="4B7EE825" w14:textId="77777777" w:rsidTr="00B97AB6">
        <w:trPr>
          <w:trHeight w:val="349"/>
        </w:trPr>
        <w:tc>
          <w:tcPr>
            <w:tcW w:w="5000" w:type="pct"/>
            <w:shd w:val="clear" w:color="auto" w:fill="auto"/>
            <w:hideMark/>
          </w:tcPr>
          <w:p w14:paraId="46627DBF" w14:textId="77777777" w:rsidR="0071035C" w:rsidRPr="0071035C" w:rsidRDefault="0071035C" w:rsidP="004A362E">
            <w:pPr>
              <w:pStyle w:val="a5"/>
              <w:widowControl/>
              <w:numPr>
                <w:ilvl w:val="0"/>
                <w:numId w:val="11"/>
              </w:numPr>
              <w:rPr>
                <w:color w:val="000000"/>
                <w:sz w:val="24"/>
                <w:szCs w:val="24"/>
                <w:lang w:bidi="ar-SA"/>
              </w:rPr>
            </w:pPr>
            <w:r w:rsidRPr="0071035C">
              <w:rPr>
                <w:color w:val="000000"/>
                <w:sz w:val="24"/>
                <w:szCs w:val="24"/>
                <w:lang w:bidi="ar-SA"/>
              </w:rPr>
              <w:t xml:space="preserve">Профессиональные союзы </w:t>
            </w:r>
          </w:p>
        </w:tc>
      </w:tr>
      <w:tr w:rsidR="0071035C" w:rsidRPr="0071035C" w14:paraId="3E3177FD" w14:textId="77777777" w:rsidTr="00B97AB6">
        <w:trPr>
          <w:trHeight w:val="349"/>
        </w:trPr>
        <w:tc>
          <w:tcPr>
            <w:tcW w:w="5000" w:type="pct"/>
            <w:shd w:val="clear" w:color="auto" w:fill="auto"/>
            <w:hideMark/>
          </w:tcPr>
          <w:p w14:paraId="5E9CBDFD" w14:textId="77777777" w:rsidR="0071035C" w:rsidRPr="0071035C" w:rsidRDefault="0071035C" w:rsidP="004A362E">
            <w:pPr>
              <w:pStyle w:val="a5"/>
              <w:widowControl/>
              <w:numPr>
                <w:ilvl w:val="0"/>
                <w:numId w:val="11"/>
              </w:numPr>
              <w:rPr>
                <w:color w:val="000000"/>
                <w:sz w:val="24"/>
                <w:szCs w:val="24"/>
                <w:lang w:bidi="ar-SA"/>
              </w:rPr>
            </w:pPr>
            <w:r w:rsidRPr="0071035C">
              <w:rPr>
                <w:color w:val="000000"/>
                <w:sz w:val="24"/>
                <w:szCs w:val="24"/>
                <w:lang w:bidi="ar-SA"/>
              </w:rPr>
              <w:t xml:space="preserve">Работники за счет собственных средств в виде отчислений в Фонд социального страхования </w:t>
            </w:r>
          </w:p>
        </w:tc>
      </w:tr>
      <w:tr w:rsidR="0071035C" w:rsidRPr="0071035C" w14:paraId="286EBB3A" w14:textId="77777777" w:rsidTr="00B97AB6">
        <w:trPr>
          <w:trHeight w:val="349"/>
        </w:trPr>
        <w:tc>
          <w:tcPr>
            <w:tcW w:w="5000" w:type="pct"/>
            <w:shd w:val="clear" w:color="auto" w:fill="auto"/>
            <w:hideMark/>
          </w:tcPr>
          <w:p w14:paraId="030A27C2" w14:textId="77777777" w:rsidR="0071035C" w:rsidRDefault="0071035C" w:rsidP="004A362E">
            <w:pPr>
              <w:pStyle w:val="a5"/>
              <w:widowControl/>
              <w:numPr>
                <w:ilvl w:val="0"/>
                <w:numId w:val="11"/>
              </w:numPr>
              <w:rPr>
                <w:color w:val="000000"/>
                <w:sz w:val="24"/>
                <w:szCs w:val="24"/>
                <w:lang w:bidi="ar-SA"/>
              </w:rPr>
            </w:pPr>
            <w:r w:rsidRPr="0071035C">
              <w:rPr>
                <w:color w:val="000000"/>
                <w:sz w:val="24"/>
                <w:szCs w:val="24"/>
                <w:lang w:bidi="ar-SA"/>
              </w:rPr>
              <w:t xml:space="preserve">Обязательное социальное страхование работников производится работодателем </w:t>
            </w:r>
          </w:p>
          <w:p w14:paraId="0AD50007" w14:textId="019317F1" w:rsidR="00860517" w:rsidRPr="0071035C" w:rsidRDefault="00860517" w:rsidP="00860517">
            <w:pPr>
              <w:pStyle w:val="a5"/>
              <w:widowControl/>
              <w:ind w:left="720"/>
              <w:rPr>
                <w:color w:val="000000"/>
                <w:sz w:val="24"/>
                <w:szCs w:val="24"/>
                <w:lang w:bidi="ar-SA"/>
              </w:rPr>
            </w:pPr>
          </w:p>
        </w:tc>
      </w:tr>
      <w:tr w:rsidR="0071035C" w:rsidRPr="0071035C" w14:paraId="7B33A99D" w14:textId="77777777" w:rsidTr="00B97AB6">
        <w:trPr>
          <w:trHeight w:val="349"/>
        </w:trPr>
        <w:tc>
          <w:tcPr>
            <w:tcW w:w="5000" w:type="pct"/>
            <w:shd w:val="clear" w:color="auto" w:fill="auto"/>
          </w:tcPr>
          <w:p w14:paraId="29DDC11A" w14:textId="77777777" w:rsidR="0071035C" w:rsidRDefault="0071035C" w:rsidP="0071035C">
            <w:pPr>
              <w:pStyle w:val="a5"/>
              <w:widowControl/>
              <w:ind w:left="720"/>
              <w:rPr>
                <w:b/>
                <w:color w:val="000000"/>
                <w:sz w:val="24"/>
                <w:szCs w:val="24"/>
                <w:lang w:bidi="ar-SA"/>
              </w:rPr>
            </w:pPr>
            <w:r w:rsidRPr="0071035C">
              <w:rPr>
                <w:b/>
                <w:color w:val="000000"/>
                <w:sz w:val="24"/>
                <w:szCs w:val="24"/>
                <w:lang w:bidi="ar-SA"/>
              </w:rPr>
              <w:t>Тестовые задания по модулю № 2</w:t>
            </w:r>
            <w:r w:rsidR="00B97AB6">
              <w:rPr>
                <w:b/>
                <w:color w:val="000000"/>
                <w:sz w:val="24"/>
                <w:szCs w:val="24"/>
                <w:lang w:bidi="ar-SA"/>
              </w:rPr>
              <w:t xml:space="preserve"> </w:t>
            </w:r>
            <w:r w:rsidR="00B97AB6" w:rsidRPr="00B97AB6">
              <w:rPr>
                <w:b/>
                <w:color w:val="000000"/>
                <w:sz w:val="24"/>
                <w:szCs w:val="24"/>
                <w:lang w:bidi="ar-SA"/>
              </w:rPr>
              <w:t>Стратегия безопасности труда и охраны здоровья</w:t>
            </w:r>
          </w:p>
          <w:p w14:paraId="5D64B2FE" w14:textId="37A40197" w:rsidR="00860517" w:rsidRPr="0071035C" w:rsidRDefault="00860517" w:rsidP="0071035C">
            <w:pPr>
              <w:pStyle w:val="a5"/>
              <w:widowControl/>
              <w:ind w:left="720"/>
              <w:rPr>
                <w:b/>
                <w:color w:val="000000"/>
                <w:sz w:val="24"/>
                <w:szCs w:val="24"/>
                <w:lang w:bidi="ar-SA"/>
              </w:rPr>
            </w:pPr>
          </w:p>
        </w:tc>
      </w:tr>
      <w:tr w:rsidR="0071035C" w:rsidRPr="0071035C" w14:paraId="23AD88CD" w14:textId="77777777" w:rsidTr="00B97AB6">
        <w:trPr>
          <w:trHeight w:val="349"/>
        </w:trPr>
        <w:tc>
          <w:tcPr>
            <w:tcW w:w="5000" w:type="pct"/>
            <w:shd w:val="clear" w:color="auto" w:fill="auto"/>
            <w:hideMark/>
          </w:tcPr>
          <w:p w14:paraId="3B1159C4" w14:textId="2836E6CB"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lastRenderedPageBreak/>
              <w:t xml:space="preserve">Система управления охраной труда является неотъемлемой частью управленческой и (или) производственной системы </w:t>
            </w:r>
            <w:proofErr w:type="gramStart"/>
            <w:r w:rsidRPr="0071035C">
              <w:rPr>
                <w:b/>
                <w:bCs/>
                <w:color w:val="000000"/>
                <w:sz w:val="24"/>
                <w:szCs w:val="24"/>
                <w:lang w:bidi="ar-SA"/>
              </w:rPr>
              <w:t>работодателя  СУОТ</w:t>
            </w:r>
            <w:proofErr w:type="gramEnd"/>
            <w:r w:rsidRPr="0071035C">
              <w:rPr>
                <w:b/>
                <w:bCs/>
                <w:color w:val="000000"/>
                <w:sz w:val="24"/>
                <w:szCs w:val="24"/>
                <w:lang w:bidi="ar-SA"/>
              </w:rPr>
              <w:t xml:space="preserve"> представляет собой единство? </w:t>
            </w:r>
          </w:p>
        </w:tc>
      </w:tr>
      <w:tr w:rsidR="0071035C" w:rsidRPr="0071035C" w14:paraId="04EB3E2B" w14:textId="77777777" w:rsidTr="00B97AB6">
        <w:trPr>
          <w:trHeight w:val="349"/>
        </w:trPr>
        <w:tc>
          <w:tcPr>
            <w:tcW w:w="5000" w:type="pct"/>
            <w:shd w:val="clear" w:color="auto" w:fill="auto"/>
            <w:hideMark/>
          </w:tcPr>
          <w:p w14:paraId="5365D6B8" w14:textId="77777777" w:rsidR="0071035C" w:rsidRPr="0071035C" w:rsidRDefault="0071035C" w:rsidP="004A362E">
            <w:pPr>
              <w:pStyle w:val="a5"/>
              <w:widowControl/>
              <w:numPr>
                <w:ilvl w:val="0"/>
                <w:numId w:val="12"/>
              </w:numPr>
              <w:rPr>
                <w:color w:val="000000"/>
                <w:sz w:val="24"/>
                <w:szCs w:val="24"/>
                <w:lang w:bidi="ar-SA"/>
              </w:rPr>
            </w:pPr>
            <w:r w:rsidRPr="0071035C">
              <w:rPr>
                <w:color w:val="000000"/>
                <w:sz w:val="24"/>
                <w:szCs w:val="24"/>
                <w:lang w:bidi="ar-SA"/>
              </w:rPr>
              <w:t xml:space="preserve">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 </w:t>
            </w:r>
          </w:p>
        </w:tc>
      </w:tr>
      <w:tr w:rsidR="0071035C" w:rsidRPr="0071035C" w14:paraId="1410CEDA" w14:textId="77777777" w:rsidTr="00B97AB6">
        <w:trPr>
          <w:trHeight w:val="349"/>
        </w:trPr>
        <w:tc>
          <w:tcPr>
            <w:tcW w:w="5000" w:type="pct"/>
            <w:shd w:val="clear" w:color="auto" w:fill="auto"/>
            <w:hideMark/>
          </w:tcPr>
          <w:p w14:paraId="4FBCAB9F" w14:textId="77777777" w:rsidR="0071035C" w:rsidRPr="0071035C" w:rsidRDefault="0071035C" w:rsidP="004A362E">
            <w:pPr>
              <w:pStyle w:val="a5"/>
              <w:widowControl/>
              <w:numPr>
                <w:ilvl w:val="0"/>
                <w:numId w:val="12"/>
              </w:numPr>
              <w:rPr>
                <w:color w:val="000000"/>
                <w:sz w:val="24"/>
                <w:szCs w:val="24"/>
                <w:lang w:bidi="ar-SA"/>
              </w:rPr>
            </w:pPr>
            <w:r w:rsidRPr="0071035C">
              <w:rPr>
                <w:color w:val="000000"/>
                <w:sz w:val="24"/>
                <w:szCs w:val="24"/>
                <w:lang w:bidi="ar-SA"/>
              </w:rPr>
              <w:t xml:space="preserve">Мероприятий, обеспечивающих функционирование СУОТ и контроль за эффективностью работы в области охраны труда </w:t>
            </w:r>
          </w:p>
        </w:tc>
      </w:tr>
      <w:tr w:rsidR="0071035C" w:rsidRPr="0071035C" w14:paraId="13394C83" w14:textId="77777777" w:rsidTr="00B97AB6">
        <w:trPr>
          <w:trHeight w:val="349"/>
        </w:trPr>
        <w:tc>
          <w:tcPr>
            <w:tcW w:w="5000" w:type="pct"/>
            <w:shd w:val="clear" w:color="auto" w:fill="auto"/>
            <w:hideMark/>
          </w:tcPr>
          <w:p w14:paraId="63DC3DBC" w14:textId="77777777" w:rsidR="0071035C" w:rsidRPr="0071035C" w:rsidRDefault="0071035C" w:rsidP="004A362E">
            <w:pPr>
              <w:pStyle w:val="a5"/>
              <w:widowControl/>
              <w:numPr>
                <w:ilvl w:val="0"/>
                <w:numId w:val="12"/>
              </w:numPr>
              <w:rPr>
                <w:color w:val="000000"/>
                <w:sz w:val="24"/>
                <w:szCs w:val="24"/>
                <w:lang w:bidi="ar-SA"/>
              </w:rPr>
            </w:pPr>
            <w:r w:rsidRPr="0071035C">
              <w:rPr>
                <w:color w:val="000000"/>
                <w:sz w:val="24"/>
                <w:szCs w:val="24"/>
                <w:lang w:bidi="ar-SA"/>
              </w:rPr>
              <w:t xml:space="preserve">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 </w:t>
            </w:r>
          </w:p>
        </w:tc>
      </w:tr>
      <w:tr w:rsidR="0071035C" w:rsidRPr="0071035C" w14:paraId="5B768B7E" w14:textId="77777777" w:rsidTr="00B97AB6">
        <w:trPr>
          <w:trHeight w:val="349"/>
        </w:trPr>
        <w:tc>
          <w:tcPr>
            <w:tcW w:w="5000" w:type="pct"/>
            <w:shd w:val="clear" w:color="auto" w:fill="auto"/>
            <w:hideMark/>
          </w:tcPr>
          <w:p w14:paraId="01B0933D" w14:textId="77777777" w:rsidR="0071035C" w:rsidRDefault="0071035C" w:rsidP="004A362E">
            <w:pPr>
              <w:pStyle w:val="a5"/>
              <w:widowControl/>
              <w:numPr>
                <w:ilvl w:val="0"/>
                <w:numId w:val="12"/>
              </w:numPr>
              <w:rPr>
                <w:color w:val="000000"/>
                <w:sz w:val="24"/>
                <w:szCs w:val="24"/>
                <w:lang w:bidi="ar-SA"/>
              </w:rPr>
            </w:pPr>
            <w:r w:rsidRPr="0071035C">
              <w:rPr>
                <w:color w:val="000000"/>
                <w:sz w:val="24"/>
                <w:szCs w:val="24"/>
                <w:lang w:bidi="ar-SA"/>
              </w:rPr>
              <w:t xml:space="preserve">Все ответы верны </w:t>
            </w:r>
          </w:p>
          <w:p w14:paraId="1838F0B2" w14:textId="3B45D95D" w:rsidR="00860517" w:rsidRPr="0071035C" w:rsidRDefault="00860517" w:rsidP="00860517">
            <w:pPr>
              <w:pStyle w:val="a5"/>
              <w:widowControl/>
              <w:ind w:left="720"/>
              <w:rPr>
                <w:color w:val="000000"/>
                <w:sz w:val="24"/>
                <w:szCs w:val="24"/>
                <w:lang w:bidi="ar-SA"/>
              </w:rPr>
            </w:pPr>
          </w:p>
        </w:tc>
      </w:tr>
      <w:tr w:rsidR="0071035C" w:rsidRPr="0071035C" w14:paraId="3824A7EB" w14:textId="77777777" w:rsidTr="00B97AB6">
        <w:trPr>
          <w:trHeight w:val="349"/>
        </w:trPr>
        <w:tc>
          <w:tcPr>
            <w:tcW w:w="5000" w:type="pct"/>
            <w:shd w:val="clear" w:color="auto" w:fill="auto"/>
            <w:hideMark/>
          </w:tcPr>
          <w:p w14:paraId="6DD24EC4" w14:textId="0FD9CBB6"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 xml:space="preserve">Политика (стратегия) в области охраны труда является? </w:t>
            </w:r>
          </w:p>
        </w:tc>
      </w:tr>
      <w:tr w:rsidR="0071035C" w:rsidRPr="0071035C" w14:paraId="5BAD2F14" w14:textId="77777777" w:rsidTr="00B97AB6">
        <w:trPr>
          <w:trHeight w:val="349"/>
        </w:trPr>
        <w:tc>
          <w:tcPr>
            <w:tcW w:w="5000" w:type="pct"/>
            <w:shd w:val="clear" w:color="auto" w:fill="auto"/>
            <w:hideMark/>
          </w:tcPr>
          <w:p w14:paraId="714ABFCE" w14:textId="77777777" w:rsidR="0071035C" w:rsidRPr="0071035C" w:rsidRDefault="0071035C" w:rsidP="004A362E">
            <w:pPr>
              <w:pStyle w:val="a5"/>
              <w:widowControl/>
              <w:numPr>
                <w:ilvl w:val="0"/>
                <w:numId w:val="13"/>
              </w:numPr>
              <w:rPr>
                <w:color w:val="000000"/>
                <w:sz w:val="24"/>
                <w:szCs w:val="24"/>
                <w:lang w:bidi="ar-SA"/>
              </w:rPr>
            </w:pPr>
            <w:r w:rsidRPr="0071035C">
              <w:rPr>
                <w:color w:val="000000"/>
                <w:sz w:val="24"/>
                <w:szCs w:val="24"/>
                <w:lang w:bidi="ar-SA"/>
              </w:rPr>
              <w:t xml:space="preserve">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 </w:t>
            </w:r>
          </w:p>
        </w:tc>
      </w:tr>
      <w:tr w:rsidR="0071035C" w:rsidRPr="0071035C" w14:paraId="3683E221" w14:textId="77777777" w:rsidTr="00B97AB6">
        <w:trPr>
          <w:trHeight w:val="349"/>
        </w:trPr>
        <w:tc>
          <w:tcPr>
            <w:tcW w:w="5000" w:type="pct"/>
            <w:shd w:val="clear" w:color="auto" w:fill="auto"/>
            <w:hideMark/>
          </w:tcPr>
          <w:p w14:paraId="1DF40C2D" w14:textId="77777777" w:rsidR="0071035C" w:rsidRPr="0071035C" w:rsidRDefault="0071035C" w:rsidP="004A362E">
            <w:pPr>
              <w:pStyle w:val="a5"/>
              <w:widowControl/>
              <w:numPr>
                <w:ilvl w:val="0"/>
                <w:numId w:val="13"/>
              </w:numPr>
              <w:rPr>
                <w:color w:val="000000"/>
                <w:sz w:val="24"/>
                <w:szCs w:val="24"/>
                <w:lang w:bidi="ar-SA"/>
              </w:rPr>
            </w:pPr>
            <w:r w:rsidRPr="0071035C">
              <w:rPr>
                <w:color w:val="000000"/>
                <w:sz w:val="24"/>
                <w:szCs w:val="24"/>
                <w:lang w:bidi="ar-SA"/>
              </w:rPr>
              <w:t xml:space="preserve">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 </w:t>
            </w:r>
          </w:p>
        </w:tc>
      </w:tr>
      <w:tr w:rsidR="0071035C" w:rsidRPr="0071035C" w14:paraId="5E3D06E9" w14:textId="77777777" w:rsidTr="00B97AB6">
        <w:trPr>
          <w:trHeight w:val="349"/>
        </w:trPr>
        <w:tc>
          <w:tcPr>
            <w:tcW w:w="5000" w:type="pct"/>
            <w:shd w:val="clear" w:color="auto" w:fill="auto"/>
            <w:hideMark/>
          </w:tcPr>
          <w:p w14:paraId="0E2E5920" w14:textId="77777777" w:rsidR="0071035C" w:rsidRDefault="0071035C" w:rsidP="004A362E">
            <w:pPr>
              <w:pStyle w:val="a5"/>
              <w:widowControl/>
              <w:numPr>
                <w:ilvl w:val="0"/>
                <w:numId w:val="13"/>
              </w:numPr>
              <w:rPr>
                <w:color w:val="000000"/>
                <w:sz w:val="24"/>
                <w:szCs w:val="24"/>
                <w:lang w:bidi="ar-SA"/>
              </w:rPr>
            </w:pPr>
            <w:r w:rsidRPr="0071035C">
              <w:rPr>
                <w:color w:val="000000"/>
                <w:sz w:val="24"/>
                <w:szCs w:val="24"/>
                <w:lang w:bidi="ar-SA"/>
              </w:rPr>
              <w:t xml:space="preserve">Все ответы верны </w:t>
            </w:r>
          </w:p>
          <w:p w14:paraId="7C86E646" w14:textId="6E0D4574" w:rsidR="00860517" w:rsidRPr="0071035C" w:rsidRDefault="00860517" w:rsidP="00860517">
            <w:pPr>
              <w:pStyle w:val="a5"/>
              <w:widowControl/>
              <w:ind w:left="720"/>
              <w:rPr>
                <w:color w:val="000000"/>
                <w:sz w:val="24"/>
                <w:szCs w:val="24"/>
                <w:lang w:bidi="ar-SA"/>
              </w:rPr>
            </w:pPr>
          </w:p>
        </w:tc>
      </w:tr>
      <w:tr w:rsidR="0071035C" w:rsidRPr="0071035C" w14:paraId="19E339F6" w14:textId="77777777" w:rsidTr="00B97AB6">
        <w:trPr>
          <w:trHeight w:val="349"/>
        </w:trPr>
        <w:tc>
          <w:tcPr>
            <w:tcW w:w="5000" w:type="pct"/>
            <w:shd w:val="clear" w:color="auto" w:fill="auto"/>
            <w:hideMark/>
          </w:tcPr>
          <w:p w14:paraId="663EFFAB" w14:textId="2326A16A" w:rsidR="0071035C" w:rsidRPr="0071035C" w:rsidRDefault="0071035C" w:rsidP="004A362E">
            <w:pPr>
              <w:pStyle w:val="a5"/>
              <w:widowControl/>
              <w:numPr>
                <w:ilvl w:val="0"/>
                <w:numId w:val="3"/>
              </w:numPr>
              <w:rPr>
                <w:b/>
                <w:bCs/>
                <w:color w:val="000000"/>
                <w:sz w:val="24"/>
                <w:szCs w:val="24"/>
                <w:lang w:bidi="ar-SA"/>
              </w:rPr>
            </w:pPr>
            <w:r w:rsidRPr="0071035C">
              <w:rPr>
                <w:b/>
                <w:bCs/>
                <w:color w:val="000000"/>
                <w:sz w:val="24"/>
                <w:szCs w:val="24"/>
                <w:lang w:bidi="ar-SA"/>
              </w:rPr>
              <w:t>Работодателю рекомендуется назначить работников, ответственных за соблюдение требований охраны труда, с предоставлением им необходимых полномочий для?</w:t>
            </w:r>
          </w:p>
        </w:tc>
      </w:tr>
      <w:tr w:rsidR="0071035C" w:rsidRPr="0071035C" w14:paraId="7383FBB5" w14:textId="77777777" w:rsidTr="00B97AB6">
        <w:trPr>
          <w:trHeight w:val="349"/>
        </w:trPr>
        <w:tc>
          <w:tcPr>
            <w:tcW w:w="5000" w:type="pct"/>
            <w:shd w:val="clear" w:color="auto" w:fill="auto"/>
            <w:hideMark/>
          </w:tcPr>
          <w:p w14:paraId="3D3348FE" w14:textId="77777777" w:rsidR="0071035C" w:rsidRPr="0071035C" w:rsidRDefault="0071035C" w:rsidP="004A362E">
            <w:pPr>
              <w:pStyle w:val="a5"/>
              <w:widowControl/>
              <w:numPr>
                <w:ilvl w:val="0"/>
                <w:numId w:val="14"/>
              </w:numPr>
              <w:rPr>
                <w:color w:val="000000"/>
                <w:sz w:val="24"/>
                <w:szCs w:val="24"/>
                <w:lang w:bidi="ar-SA"/>
              </w:rPr>
            </w:pPr>
            <w:r w:rsidRPr="0071035C">
              <w:rPr>
                <w:color w:val="000000"/>
                <w:sz w:val="24"/>
                <w:szCs w:val="24"/>
                <w:lang w:bidi="ar-SA"/>
              </w:rPr>
              <w:t xml:space="preserve">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w:t>
            </w:r>
          </w:p>
        </w:tc>
      </w:tr>
      <w:tr w:rsidR="0071035C" w:rsidRPr="0071035C" w14:paraId="524B8169" w14:textId="77777777" w:rsidTr="00B97AB6">
        <w:trPr>
          <w:trHeight w:val="349"/>
        </w:trPr>
        <w:tc>
          <w:tcPr>
            <w:tcW w:w="5000" w:type="pct"/>
            <w:shd w:val="clear" w:color="auto" w:fill="auto"/>
            <w:hideMark/>
          </w:tcPr>
          <w:p w14:paraId="494AC788" w14:textId="77777777" w:rsidR="0071035C" w:rsidRDefault="0071035C" w:rsidP="004A362E">
            <w:pPr>
              <w:pStyle w:val="a5"/>
              <w:widowControl/>
              <w:numPr>
                <w:ilvl w:val="0"/>
                <w:numId w:val="14"/>
              </w:numPr>
              <w:rPr>
                <w:color w:val="000000"/>
                <w:sz w:val="24"/>
                <w:szCs w:val="24"/>
                <w:lang w:bidi="ar-SA"/>
              </w:rPr>
            </w:pPr>
            <w:r w:rsidRPr="0071035C">
              <w:rPr>
                <w:color w:val="000000"/>
                <w:sz w:val="24"/>
                <w:szCs w:val="24"/>
                <w:lang w:bidi="ar-SA"/>
              </w:rPr>
              <w:t xml:space="preserve">Организации охраны труда в структурных подразделениях </w:t>
            </w:r>
          </w:p>
          <w:p w14:paraId="295C3AE1" w14:textId="231DCCE9" w:rsidR="00860517" w:rsidRPr="0071035C" w:rsidRDefault="00860517" w:rsidP="00860517">
            <w:pPr>
              <w:pStyle w:val="a5"/>
              <w:widowControl/>
              <w:ind w:left="720"/>
              <w:rPr>
                <w:color w:val="000000"/>
                <w:sz w:val="24"/>
                <w:szCs w:val="24"/>
                <w:lang w:bidi="ar-SA"/>
              </w:rPr>
            </w:pPr>
          </w:p>
        </w:tc>
      </w:tr>
      <w:tr w:rsidR="0071035C" w:rsidRPr="0071035C" w14:paraId="4CFBA1EF" w14:textId="77777777" w:rsidTr="00B97AB6">
        <w:trPr>
          <w:trHeight w:val="349"/>
        </w:trPr>
        <w:tc>
          <w:tcPr>
            <w:tcW w:w="5000" w:type="pct"/>
            <w:shd w:val="clear" w:color="auto" w:fill="auto"/>
            <w:hideMark/>
          </w:tcPr>
          <w:p w14:paraId="35B07169" w14:textId="34BC3B7C" w:rsidR="0071035C" w:rsidRPr="00F00D65" w:rsidRDefault="0071035C" w:rsidP="004A362E">
            <w:pPr>
              <w:pStyle w:val="a5"/>
              <w:widowControl/>
              <w:numPr>
                <w:ilvl w:val="0"/>
                <w:numId w:val="3"/>
              </w:numPr>
              <w:rPr>
                <w:b/>
                <w:color w:val="000000"/>
                <w:sz w:val="24"/>
                <w:szCs w:val="24"/>
                <w:lang w:bidi="ar-SA"/>
              </w:rPr>
            </w:pPr>
            <w:r w:rsidRPr="00F00D65">
              <w:rPr>
                <w:b/>
                <w:color w:val="000000"/>
                <w:sz w:val="24"/>
                <w:szCs w:val="24"/>
                <w:lang w:bidi="ar-SA"/>
              </w:rPr>
              <w:t xml:space="preserve">Для обеспечения функционирования СУОТ работодателю рекомендуется: </w:t>
            </w:r>
          </w:p>
        </w:tc>
      </w:tr>
      <w:tr w:rsidR="0071035C" w:rsidRPr="0071035C" w14:paraId="0CE5C644" w14:textId="77777777" w:rsidTr="00B97AB6">
        <w:trPr>
          <w:trHeight w:val="349"/>
        </w:trPr>
        <w:tc>
          <w:tcPr>
            <w:tcW w:w="5000" w:type="pct"/>
            <w:shd w:val="clear" w:color="auto" w:fill="auto"/>
            <w:hideMark/>
          </w:tcPr>
          <w:p w14:paraId="6C803107" w14:textId="77777777" w:rsidR="0071035C" w:rsidRPr="0071035C" w:rsidRDefault="0071035C" w:rsidP="004A362E">
            <w:pPr>
              <w:pStyle w:val="a5"/>
              <w:widowControl/>
              <w:numPr>
                <w:ilvl w:val="0"/>
                <w:numId w:val="15"/>
              </w:numPr>
              <w:ind w:left="732"/>
              <w:rPr>
                <w:color w:val="000000"/>
                <w:sz w:val="24"/>
                <w:szCs w:val="24"/>
                <w:lang w:bidi="ar-SA"/>
              </w:rPr>
            </w:pPr>
            <w:r w:rsidRPr="0071035C">
              <w:rPr>
                <w:color w:val="000000"/>
                <w:sz w:val="24"/>
                <w:szCs w:val="24"/>
                <w:lang w:bidi="ar-SA"/>
              </w:rPr>
              <w:t xml:space="preserve">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 </w:t>
            </w:r>
          </w:p>
        </w:tc>
      </w:tr>
      <w:tr w:rsidR="0071035C" w:rsidRPr="0071035C" w14:paraId="590EDB23" w14:textId="77777777" w:rsidTr="00B97AB6">
        <w:trPr>
          <w:trHeight w:val="349"/>
        </w:trPr>
        <w:tc>
          <w:tcPr>
            <w:tcW w:w="5000" w:type="pct"/>
            <w:shd w:val="clear" w:color="auto" w:fill="auto"/>
            <w:hideMark/>
          </w:tcPr>
          <w:p w14:paraId="65F3E7C2" w14:textId="575FE22D" w:rsidR="0071035C" w:rsidRPr="00F00D65" w:rsidRDefault="0071035C" w:rsidP="004A362E">
            <w:pPr>
              <w:pStyle w:val="a5"/>
              <w:widowControl/>
              <w:numPr>
                <w:ilvl w:val="0"/>
                <w:numId w:val="15"/>
              </w:numPr>
              <w:ind w:left="732"/>
              <w:rPr>
                <w:bCs/>
                <w:color w:val="000000"/>
                <w:sz w:val="24"/>
                <w:szCs w:val="24"/>
                <w:lang w:bidi="ar-SA"/>
              </w:rPr>
            </w:pPr>
            <w:r w:rsidRPr="00F00D65">
              <w:rPr>
                <w:bCs/>
                <w:color w:val="000000"/>
                <w:sz w:val="24"/>
                <w:szCs w:val="24"/>
                <w:lang w:bidi="ar-SA"/>
              </w:rPr>
              <w:t xml:space="preserve">Обеспечивать подготовку работников в области выявления опасностей при выполнении работ и реализации мер реагирования на их </w:t>
            </w:r>
          </w:p>
        </w:tc>
      </w:tr>
      <w:tr w:rsidR="0071035C" w:rsidRPr="0071035C" w14:paraId="69E880E5" w14:textId="77777777" w:rsidTr="00B97AB6">
        <w:trPr>
          <w:trHeight w:val="349"/>
        </w:trPr>
        <w:tc>
          <w:tcPr>
            <w:tcW w:w="5000" w:type="pct"/>
            <w:shd w:val="clear" w:color="auto" w:fill="auto"/>
            <w:hideMark/>
          </w:tcPr>
          <w:p w14:paraId="29F9A981" w14:textId="77777777" w:rsidR="0071035C" w:rsidRPr="0071035C" w:rsidRDefault="0071035C" w:rsidP="004A362E">
            <w:pPr>
              <w:pStyle w:val="a5"/>
              <w:widowControl/>
              <w:numPr>
                <w:ilvl w:val="0"/>
                <w:numId w:val="15"/>
              </w:numPr>
              <w:ind w:left="732"/>
              <w:rPr>
                <w:color w:val="000000"/>
                <w:sz w:val="24"/>
                <w:szCs w:val="24"/>
                <w:lang w:bidi="ar-SA"/>
              </w:rPr>
            </w:pPr>
            <w:r w:rsidRPr="0071035C">
              <w:rPr>
                <w:color w:val="000000"/>
                <w:sz w:val="24"/>
                <w:szCs w:val="24"/>
                <w:lang w:bidi="ar-SA"/>
              </w:rPr>
              <w:t xml:space="preserve">Обеспечивать непрерывную подготовку и повышение квалификации работников в области охраны труда </w:t>
            </w:r>
          </w:p>
        </w:tc>
      </w:tr>
      <w:tr w:rsidR="0071035C" w:rsidRPr="0071035C" w14:paraId="4ABE96A5" w14:textId="77777777" w:rsidTr="00B97AB6">
        <w:trPr>
          <w:trHeight w:val="349"/>
        </w:trPr>
        <w:tc>
          <w:tcPr>
            <w:tcW w:w="5000" w:type="pct"/>
            <w:shd w:val="clear" w:color="auto" w:fill="auto"/>
            <w:hideMark/>
          </w:tcPr>
          <w:p w14:paraId="17A5B287" w14:textId="77777777" w:rsidR="0071035C" w:rsidRPr="0071035C" w:rsidRDefault="0071035C" w:rsidP="004A362E">
            <w:pPr>
              <w:pStyle w:val="a5"/>
              <w:widowControl/>
              <w:numPr>
                <w:ilvl w:val="0"/>
                <w:numId w:val="15"/>
              </w:numPr>
              <w:ind w:left="732"/>
              <w:rPr>
                <w:color w:val="000000"/>
                <w:sz w:val="24"/>
                <w:szCs w:val="24"/>
                <w:lang w:bidi="ar-SA"/>
              </w:rPr>
            </w:pPr>
            <w:r w:rsidRPr="0071035C">
              <w:rPr>
                <w:color w:val="000000"/>
                <w:sz w:val="24"/>
                <w:szCs w:val="24"/>
                <w:lang w:bidi="ar-SA"/>
              </w:rPr>
              <w:t xml:space="preserve">Документировать информацию об обучении и повышении квалификации работников в области охраны труда </w:t>
            </w:r>
          </w:p>
        </w:tc>
      </w:tr>
      <w:tr w:rsidR="0071035C" w:rsidRPr="0071035C" w14:paraId="5B6F2708" w14:textId="77777777" w:rsidTr="00B97AB6">
        <w:trPr>
          <w:trHeight w:val="349"/>
        </w:trPr>
        <w:tc>
          <w:tcPr>
            <w:tcW w:w="5000" w:type="pct"/>
            <w:shd w:val="clear" w:color="auto" w:fill="auto"/>
            <w:hideMark/>
          </w:tcPr>
          <w:p w14:paraId="20469CA5" w14:textId="77777777" w:rsidR="0071035C" w:rsidRDefault="0071035C" w:rsidP="004A362E">
            <w:pPr>
              <w:pStyle w:val="a5"/>
              <w:widowControl/>
              <w:numPr>
                <w:ilvl w:val="0"/>
                <w:numId w:val="15"/>
              </w:numPr>
              <w:ind w:left="732"/>
              <w:rPr>
                <w:color w:val="000000"/>
                <w:sz w:val="24"/>
                <w:szCs w:val="24"/>
                <w:lang w:bidi="ar-SA"/>
              </w:rPr>
            </w:pPr>
            <w:r w:rsidRPr="0071035C">
              <w:rPr>
                <w:color w:val="000000"/>
                <w:sz w:val="24"/>
                <w:szCs w:val="24"/>
                <w:lang w:bidi="ar-SA"/>
              </w:rPr>
              <w:t xml:space="preserve">Все вышеуказанное </w:t>
            </w:r>
          </w:p>
          <w:p w14:paraId="0CA61B3A" w14:textId="54D591C9" w:rsidR="00860517" w:rsidRPr="0071035C" w:rsidRDefault="00860517" w:rsidP="00860517">
            <w:pPr>
              <w:pStyle w:val="a5"/>
              <w:widowControl/>
              <w:ind w:left="732"/>
              <w:rPr>
                <w:color w:val="000000"/>
                <w:sz w:val="24"/>
                <w:szCs w:val="24"/>
                <w:lang w:bidi="ar-SA"/>
              </w:rPr>
            </w:pPr>
          </w:p>
        </w:tc>
      </w:tr>
      <w:tr w:rsidR="0071035C" w:rsidRPr="0071035C" w14:paraId="7AB74E0D" w14:textId="77777777" w:rsidTr="00B97AB6">
        <w:trPr>
          <w:trHeight w:val="349"/>
        </w:trPr>
        <w:tc>
          <w:tcPr>
            <w:tcW w:w="5000" w:type="pct"/>
            <w:shd w:val="clear" w:color="auto" w:fill="auto"/>
            <w:hideMark/>
          </w:tcPr>
          <w:p w14:paraId="52394921" w14:textId="7677CDEB" w:rsidR="0071035C" w:rsidRPr="00F00D65" w:rsidRDefault="0071035C" w:rsidP="004A362E">
            <w:pPr>
              <w:pStyle w:val="a5"/>
              <w:widowControl/>
              <w:numPr>
                <w:ilvl w:val="0"/>
                <w:numId w:val="3"/>
              </w:numPr>
              <w:rPr>
                <w:b/>
                <w:color w:val="000000"/>
                <w:sz w:val="24"/>
                <w:szCs w:val="24"/>
                <w:lang w:bidi="ar-SA"/>
              </w:rPr>
            </w:pPr>
            <w:r w:rsidRPr="00F00D65">
              <w:rPr>
                <w:b/>
                <w:color w:val="000000"/>
                <w:sz w:val="24"/>
                <w:szCs w:val="24"/>
                <w:lang w:bidi="ar-SA"/>
              </w:rPr>
              <w:t>Должен ли работодатель демонстрировать лидерство в области охраны труда?</w:t>
            </w:r>
          </w:p>
        </w:tc>
      </w:tr>
      <w:tr w:rsidR="0071035C" w:rsidRPr="0071035C" w14:paraId="086E3973" w14:textId="77777777" w:rsidTr="00B97AB6">
        <w:trPr>
          <w:trHeight w:val="349"/>
        </w:trPr>
        <w:tc>
          <w:tcPr>
            <w:tcW w:w="5000" w:type="pct"/>
            <w:shd w:val="clear" w:color="auto" w:fill="auto"/>
            <w:hideMark/>
          </w:tcPr>
          <w:p w14:paraId="653A4B78" w14:textId="77777777" w:rsidR="0071035C" w:rsidRPr="0071035C" w:rsidRDefault="0071035C" w:rsidP="004A362E">
            <w:pPr>
              <w:pStyle w:val="a5"/>
              <w:widowControl/>
              <w:numPr>
                <w:ilvl w:val="0"/>
                <w:numId w:val="16"/>
              </w:numPr>
              <w:rPr>
                <w:color w:val="000000"/>
                <w:sz w:val="24"/>
                <w:szCs w:val="24"/>
                <w:lang w:bidi="ar-SA"/>
              </w:rPr>
            </w:pPr>
            <w:r w:rsidRPr="0071035C">
              <w:rPr>
                <w:color w:val="000000"/>
                <w:sz w:val="24"/>
                <w:szCs w:val="24"/>
                <w:lang w:bidi="ar-SA"/>
              </w:rPr>
              <w:t xml:space="preserve">Да </w:t>
            </w:r>
          </w:p>
        </w:tc>
      </w:tr>
      <w:tr w:rsidR="0071035C" w:rsidRPr="0071035C" w14:paraId="6F09E103" w14:textId="77777777" w:rsidTr="00B97AB6">
        <w:trPr>
          <w:trHeight w:val="349"/>
        </w:trPr>
        <w:tc>
          <w:tcPr>
            <w:tcW w:w="5000" w:type="pct"/>
            <w:shd w:val="clear" w:color="auto" w:fill="auto"/>
            <w:hideMark/>
          </w:tcPr>
          <w:p w14:paraId="079EB81D" w14:textId="77777777" w:rsidR="0071035C" w:rsidRPr="00F00D65" w:rsidRDefault="0071035C" w:rsidP="004A362E">
            <w:pPr>
              <w:pStyle w:val="a5"/>
              <w:widowControl/>
              <w:numPr>
                <w:ilvl w:val="0"/>
                <w:numId w:val="16"/>
              </w:numPr>
              <w:rPr>
                <w:bCs/>
                <w:color w:val="000000"/>
                <w:sz w:val="24"/>
                <w:szCs w:val="24"/>
                <w:lang w:bidi="ar-SA"/>
              </w:rPr>
            </w:pPr>
            <w:r w:rsidRPr="00F00D65">
              <w:rPr>
                <w:bCs/>
                <w:color w:val="000000"/>
                <w:sz w:val="24"/>
                <w:szCs w:val="24"/>
                <w:lang w:bidi="ar-SA"/>
              </w:rPr>
              <w:t xml:space="preserve">Нет </w:t>
            </w:r>
          </w:p>
        </w:tc>
      </w:tr>
      <w:tr w:rsidR="0071035C" w:rsidRPr="0071035C" w14:paraId="442B3EC1" w14:textId="77777777" w:rsidTr="00B97AB6">
        <w:trPr>
          <w:trHeight w:val="349"/>
        </w:trPr>
        <w:tc>
          <w:tcPr>
            <w:tcW w:w="5000" w:type="pct"/>
            <w:shd w:val="clear" w:color="auto" w:fill="auto"/>
            <w:hideMark/>
          </w:tcPr>
          <w:p w14:paraId="650F520E" w14:textId="77777777" w:rsidR="0071035C" w:rsidRDefault="0071035C" w:rsidP="004A362E">
            <w:pPr>
              <w:pStyle w:val="a5"/>
              <w:widowControl/>
              <w:numPr>
                <w:ilvl w:val="0"/>
                <w:numId w:val="16"/>
              </w:numPr>
              <w:rPr>
                <w:color w:val="000000"/>
                <w:sz w:val="24"/>
                <w:szCs w:val="24"/>
                <w:lang w:bidi="ar-SA"/>
              </w:rPr>
            </w:pPr>
            <w:r w:rsidRPr="0071035C">
              <w:rPr>
                <w:color w:val="000000"/>
                <w:sz w:val="24"/>
                <w:szCs w:val="24"/>
                <w:lang w:bidi="ar-SA"/>
              </w:rPr>
              <w:t xml:space="preserve">Необязательно </w:t>
            </w:r>
          </w:p>
          <w:p w14:paraId="690A1DEF" w14:textId="4FF42A80" w:rsidR="00860517" w:rsidRPr="0071035C" w:rsidRDefault="00860517" w:rsidP="00860517">
            <w:pPr>
              <w:pStyle w:val="a5"/>
              <w:widowControl/>
              <w:ind w:left="720"/>
              <w:rPr>
                <w:color w:val="000000"/>
                <w:sz w:val="24"/>
                <w:szCs w:val="24"/>
                <w:lang w:bidi="ar-SA"/>
              </w:rPr>
            </w:pPr>
          </w:p>
        </w:tc>
      </w:tr>
      <w:tr w:rsidR="0071035C" w:rsidRPr="0071035C" w14:paraId="5F6FD72B" w14:textId="77777777" w:rsidTr="00B97AB6">
        <w:trPr>
          <w:trHeight w:val="349"/>
        </w:trPr>
        <w:tc>
          <w:tcPr>
            <w:tcW w:w="5000" w:type="pct"/>
            <w:shd w:val="clear" w:color="auto" w:fill="auto"/>
            <w:hideMark/>
          </w:tcPr>
          <w:p w14:paraId="4A133F4A" w14:textId="3EAD9837" w:rsidR="0071035C" w:rsidRPr="00F00D65" w:rsidRDefault="0071035C" w:rsidP="004A362E">
            <w:pPr>
              <w:pStyle w:val="a5"/>
              <w:widowControl/>
              <w:numPr>
                <w:ilvl w:val="0"/>
                <w:numId w:val="3"/>
              </w:numPr>
              <w:rPr>
                <w:b/>
                <w:color w:val="000000"/>
                <w:sz w:val="24"/>
                <w:szCs w:val="24"/>
                <w:lang w:bidi="ar-SA"/>
              </w:rPr>
            </w:pPr>
            <w:r w:rsidRPr="00F00D65">
              <w:rPr>
                <w:b/>
                <w:color w:val="000000"/>
                <w:sz w:val="24"/>
                <w:szCs w:val="24"/>
                <w:lang w:bidi="ar-SA"/>
              </w:rPr>
              <w:t>Должен ли работодатель мотивировать работников на соблюдение требований в области охраны труда?</w:t>
            </w:r>
          </w:p>
        </w:tc>
      </w:tr>
      <w:tr w:rsidR="0071035C" w:rsidRPr="0071035C" w14:paraId="389F6519" w14:textId="77777777" w:rsidTr="00B97AB6">
        <w:trPr>
          <w:trHeight w:val="349"/>
        </w:trPr>
        <w:tc>
          <w:tcPr>
            <w:tcW w:w="5000" w:type="pct"/>
            <w:shd w:val="clear" w:color="auto" w:fill="auto"/>
            <w:hideMark/>
          </w:tcPr>
          <w:p w14:paraId="609E6BEE" w14:textId="77777777" w:rsidR="0071035C" w:rsidRPr="00F00D65" w:rsidRDefault="0071035C" w:rsidP="004A362E">
            <w:pPr>
              <w:pStyle w:val="a5"/>
              <w:widowControl/>
              <w:numPr>
                <w:ilvl w:val="0"/>
                <w:numId w:val="17"/>
              </w:numPr>
              <w:rPr>
                <w:color w:val="000000"/>
                <w:sz w:val="24"/>
                <w:szCs w:val="24"/>
                <w:lang w:bidi="ar-SA"/>
              </w:rPr>
            </w:pPr>
            <w:r w:rsidRPr="00F00D65">
              <w:rPr>
                <w:color w:val="000000"/>
                <w:sz w:val="24"/>
                <w:szCs w:val="24"/>
                <w:lang w:bidi="ar-SA"/>
              </w:rPr>
              <w:t xml:space="preserve">Да </w:t>
            </w:r>
          </w:p>
        </w:tc>
      </w:tr>
      <w:tr w:rsidR="0071035C" w:rsidRPr="0071035C" w14:paraId="65564AB4" w14:textId="77777777" w:rsidTr="00B97AB6">
        <w:trPr>
          <w:trHeight w:val="349"/>
        </w:trPr>
        <w:tc>
          <w:tcPr>
            <w:tcW w:w="5000" w:type="pct"/>
            <w:shd w:val="clear" w:color="auto" w:fill="auto"/>
            <w:hideMark/>
          </w:tcPr>
          <w:p w14:paraId="55F64F8A" w14:textId="77777777" w:rsidR="0071035C" w:rsidRPr="00F00D65" w:rsidRDefault="0071035C" w:rsidP="004A362E">
            <w:pPr>
              <w:pStyle w:val="a5"/>
              <w:widowControl/>
              <w:numPr>
                <w:ilvl w:val="0"/>
                <w:numId w:val="17"/>
              </w:numPr>
              <w:rPr>
                <w:bCs/>
                <w:color w:val="000000"/>
                <w:sz w:val="24"/>
                <w:szCs w:val="24"/>
                <w:lang w:bidi="ar-SA"/>
              </w:rPr>
            </w:pPr>
            <w:r w:rsidRPr="00F00D65">
              <w:rPr>
                <w:bCs/>
                <w:color w:val="000000"/>
                <w:sz w:val="24"/>
                <w:szCs w:val="24"/>
                <w:lang w:bidi="ar-SA"/>
              </w:rPr>
              <w:t xml:space="preserve">Нет </w:t>
            </w:r>
          </w:p>
        </w:tc>
      </w:tr>
      <w:tr w:rsidR="0071035C" w:rsidRPr="0071035C" w14:paraId="629C8C6A" w14:textId="77777777" w:rsidTr="00B97AB6">
        <w:trPr>
          <w:trHeight w:val="349"/>
        </w:trPr>
        <w:tc>
          <w:tcPr>
            <w:tcW w:w="5000" w:type="pct"/>
            <w:shd w:val="clear" w:color="auto" w:fill="auto"/>
            <w:hideMark/>
          </w:tcPr>
          <w:p w14:paraId="00F5C0ED" w14:textId="77777777" w:rsidR="0071035C" w:rsidRDefault="0071035C" w:rsidP="004A362E">
            <w:pPr>
              <w:pStyle w:val="a5"/>
              <w:widowControl/>
              <w:numPr>
                <w:ilvl w:val="0"/>
                <w:numId w:val="17"/>
              </w:numPr>
              <w:rPr>
                <w:color w:val="000000"/>
                <w:sz w:val="24"/>
                <w:szCs w:val="24"/>
                <w:lang w:bidi="ar-SA"/>
              </w:rPr>
            </w:pPr>
            <w:r w:rsidRPr="00F00D65">
              <w:rPr>
                <w:color w:val="000000"/>
                <w:sz w:val="24"/>
                <w:szCs w:val="24"/>
                <w:lang w:bidi="ar-SA"/>
              </w:rPr>
              <w:t xml:space="preserve">Необязательно </w:t>
            </w:r>
          </w:p>
          <w:p w14:paraId="3A7CD8F9" w14:textId="17CBCFF6" w:rsidR="00860517" w:rsidRPr="00F00D65" w:rsidRDefault="00860517" w:rsidP="00860517">
            <w:pPr>
              <w:pStyle w:val="a5"/>
              <w:widowControl/>
              <w:ind w:left="720"/>
              <w:rPr>
                <w:color w:val="000000"/>
                <w:sz w:val="24"/>
                <w:szCs w:val="24"/>
                <w:lang w:bidi="ar-SA"/>
              </w:rPr>
            </w:pPr>
          </w:p>
        </w:tc>
      </w:tr>
      <w:tr w:rsidR="0071035C" w:rsidRPr="0071035C" w14:paraId="31054E79" w14:textId="77777777" w:rsidTr="00B97AB6">
        <w:trPr>
          <w:trHeight w:val="349"/>
        </w:trPr>
        <w:tc>
          <w:tcPr>
            <w:tcW w:w="5000" w:type="pct"/>
            <w:shd w:val="clear" w:color="auto" w:fill="auto"/>
            <w:hideMark/>
          </w:tcPr>
          <w:p w14:paraId="2AC3B50C" w14:textId="33A181A1" w:rsidR="0071035C" w:rsidRPr="00F00D65" w:rsidRDefault="0071035C" w:rsidP="004A362E">
            <w:pPr>
              <w:pStyle w:val="a5"/>
              <w:widowControl/>
              <w:numPr>
                <w:ilvl w:val="0"/>
                <w:numId w:val="3"/>
              </w:numPr>
              <w:rPr>
                <w:b/>
                <w:bCs/>
                <w:color w:val="000000"/>
                <w:sz w:val="24"/>
                <w:szCs w:val="24"/>
                <w:lang w:bidi="ar-SA"/>
              </w:rPr>
            </w:pPr>
            <w:r w:rsidRPr="00F00D65">
              <w:rPr>
                <w:b/>
                <w:bCs/>
                <w:color w:val="000000"/>
                <w:sz w:val="24"/>
                <w:szCs w:val="24"/>
                <w:lang w:bidi="ar-SA"/>
              </w:rPr>
              <w:t xml:space="preserve">Цели в области охраны труда устанавливаются для достижения конкретных результатов и согласуются с? </w:t>
            </w:r>
          </w:p>
        </w:tc>
      </w:tr>
      <w:tr w:rsidR="0071035C" w:rsidRPr="0071035C" w14:paraId="278BBB00" w14:textId="77777777" w:rsidTr="00B97AB6">
        <w:trPr>
          <w:trHeight w:val="349"/>
        </w:trPr>
        <w:tc>
          <w:tcPr>
            <w:tcW w:w="5000" w:type="pct"/>
            <w:shd w:val="clear" w:color="auto" w:fill="auto"/>
            <w:hideMark/>
          </w:tcPr>
          <w:p w14:paraId="33A04BE1" w14:textId="77777777" w:rsidR="0071035C" w:rsidRPr="00F00D65" w:rsidRDefault="0071035C" w:rsidP="004A362E">
            <w:pPr>
              <w:pStyle w:val="a5"/>
              <w:widowControl/>
              <w:numPr>
                <w:ilvl w:val="0"/>
                <w:numId w:val="18"/>
              </w:numPr>
              <w:rPr>
                <w:color w:val="000000"/>
                <w:sz w:val="24"/>
                <w:szCs w:val="24"/>
                <w:lang w:bidi="ar-SA"/>
              </w:rPr>
            </w:pPr>
            <w:r w:rsidRPr="00F00D65">
              <w:rPr>
                <w:color w:val="000000"/>
                <w:sz w:val="24"/>
                <w:szCs w:val="24"/>
                <w:lang w:bidi="ar-SA"/>
              </w:rPr>
              <w:t xml:space="preserve">Политикой (стратегией) по охране труда </w:t>
            </w:r>
          </w:p>
        </w:tc>
      </w:tr>
      <w:tr w:rsidR="0071035C" w:rsidRPr="0071035C" w14:paraId="0ECD7492" w14:textId="77777777" w:rsidTr="00B97AB6">
        <w:trPr>
          <w:trHeight w:val="349"/>
        </w:trPr>
        <w:tc>
          <w:tcPr>
            <w:tcW w:w="5000" w:type="pct"/>
            <w:shd w:val="clear" w:color="auto" w:fill="auto"/>
            <w:hideMark/>
          </w:tcPr>
          <w:p w14:paraId="11CFA7BC" w14:textId="77777777" w:rsidR="0071035C" w:rsidRDefault="0071035C" w:rsidP="004A362E">
            <w:pPr>
              <w:pStyle w:val="a5"/>
              <w:widowControl/>
              <w:numPr>
                <w:ilvl w:val="0"/>
                <w:numId w:val="18"/>
              </w:numPr>
              <w:rPr>
                <w:color w:val="000000"/>
                <w:sz w:val="24"/>
                <w:szCs w:val="24"/>
                <w:lang w:bidi="ar-SA"/>
              </w:rPr>
            </w:pPr>
            <w:r w:rsidRPr="00F00D65">
              <w:rPr>
                <w:color w:val="000000"/>
                <w:sz w:val="24"/>
                <w:szCs w:val="24"/>
                <w:lang w:bidi="ar-SA"/>
              </w:rPr>
              <w:lastRenderedPageBreak/>
              <w:t xml:space="preserve">Уставом организации </w:t>
            </w:r>
          </w:p>
          <w:p w14:paraId="3691B4AF" w14:textId="6EF6EC2F" w:rsidR="00860517" w:rsidRPr="00F00D65" w:rsidRDefault="00860517" w:rsidP="00860517">
            <w:pPr>
              <w:pStyle w:val="a5"/>
              <w:widowControl/>
              <w:ind w:left="720"/>
              <w:rPr>
                <w:color w:val="000000"/>
                <w:sz w:val="24"/>
                <w:szCs w:val="24"/>
                <w:lang w:bidi="ar-SA"/>
              </w:rPr>
            </w:pPr>
          </w:p>
        </w:tc>
      </w:tr>
      <w:tr w:rsidR="0071035C" w:rsidRPr="0071035C" w14:paraId="71F2D941" w14:textId="77777777" w:rsidTr="00B97AB6">
        <w:trPr>
          <w:trHeight w:val="349"/>
        </w:trPr>
        <w:tc>
          <w:tcPr>
            <w:tcW w:w="5000" w:type="pct"/>
            <w:shd w:val="clear" w:color="auto" w:fill="auto"/>
            <w:hideMark/>
          </w:tcPr>
          <w:p w14:paraId="7AFDB417" w14:textId="491508F2" w:rsidR="0071035C" w:rsidRPr="00F00D65" w:rsidRDefault="0071035C" w:rsidP="004A362E">
            <w:pPr>
              <w:pStyle w:val="a5"/>
              <w:widowControl/>
              <w:numPr>
                <w:ilvl w:val="0"/>
                <w:numId w:val="3"/>
              </w:numPr>
              <w:rPr>
                <w:b/>
                <w:bCs/>
                <w:color w:val="000000"/>
                <w:sz w:val="24"/>
                <w:szCs w:val="24"/>
                <w:lang w:bidi="ar-SA"/>
              </w:rPr>
            </w:pPr>
            <w:r w:rsidRPr="00F00D65">
              <w:rPr>
                <w:b/>
                <w:bCs/>
                <w:color w:val="000000"/>
                <w:sz w:val="24"/>
                <w:szCs w:val="24"/>
                <w:lang w:bidi="ar-SA"/>
              </w:rPr>
              <w:t xml:space="preserve">При выборе целей в области охраны труда рекомендуется учитывать их характеристики, в том числе: </w:t>
            </w:r>
          </w:p>
        </w:tc>
      </w:tr>
      <w:tr w:rsidR="0071035C" w:rsidRPr="0071035C" w14:paraId="77815A28" w14:textId="77777777" w:rsidTr="00B97AB6">
        <w:trPr>
          <w:trHeight w:val="349"/>
        </w:trPr>
        <w:tc>
          <w:tcPr>
            <w:tcW w:w="5000" w:type="pct"/>
            <w:shd w:val="clear" w:color="auto" w:fill="auto"/>
            <w:hideMark/>
          </w:tcPr>
          <w:p w14:paraId="0C85790B" w14:textId="77777777" w:rsidR="0071035C" w:rsidRPr="00F00D65" w:rsidRDefault="0071035C" w:rsidP="004A362E">
            <w:pPr>
              <w:pStyle w:val="a5"/>
              <w:widowControl/>
              <w:numPr>
                <w:ilvl w:val="0"/>
                <w:numId w:val="19"/>
              </w:numPr>
              <w:rPr>
                <w:color w:val="000000"/>
                <w:sz w:val="24"/>
                <w:szCs w:val="24"/>
                <w:lang w:bidi="ar-SA"/>
              </w:rPr>
            </w:pPr>
            <w:r w:rsidRPr="00F00D65">
              <w:rPr>
                <w:color w:val="000000"/>
                <w:sz w:val="24"/>
                <w:szCs w:val="24"/>
                <w:lang w:bidi="ar-SA"/>
              </w:rPr>
              <w:t xml:space="preserve">Возможность измерения (если практически осуществимо) или оценки их </w:t>
            </w:r>
            <w:proofErr w:type="gramStart"/>
            <w:r w:rsidRPr="00F00D65">
              <w:rPr>
                <w:color w:val="000000"/>
                <w:sz w:val="24"/>
                <w:szCs w:val="24"/>
                <w:lang w:bidi="ar-SA"/>
              </w:rPr>
              <w:t>достижения  Возможность</w:t>
            </w:r>
            <w:proofErr w:type="gramEnd"/>
            <w:r w:rsidRPr="00F00D65">
              <w:rPr>
                <w:color w:val="000000"/>
                <w:sz w:val="24"/>
                <w:szCs w:val="24"/>
                <w:lang w:bidi="ar-SA"/>
              </w:rPr>
              <w:t xml:space="preserve"> учета </w:t>
            </w:r>
          </w:p>
        </w:tc>
      </w:tr>
      <w:tr w:rsidR="0071035C" w:rsidRPr="0071035C" w14:paraId="3D7A05F9" w14:textId="77777777" w:rsidTr="00B97AB6">
        <w:trPr>
          <w:trHeight w:val="349"/>
        </w:trPr>
        <w:tc>
          <w:tcPr>
            <w:tcW w:w="5000" w:type="pct"/>
            <w:shd w:val="clear" w:color="auto" w:fill="auto"/>
            <w:hideMark/>
          </w:tcPr>
          <w:p w14:paraId="0FFD7F8B" w14:textId="77777777" w:rsidR="0071035C" w:rsidRDefault="0071035C" w:rsidP="004A362E">
            <w:pPr>
              <w:pStyle w:val="a5"/>
              <w:widowControl/>
              <w:numPr>
                <w:ilvl w:val="0"/>
                <w:numId w:val="19"/>
              </w:numPr>
              <w:rPr>
                <w:color w:val="000000"/>
                <w:sz w:val="24"/>
                <w:szCs w:val="24"/>
                <w:lang w:bidi="ar-SA"/>
              </w:rPr>
            </w:pPr>
            <w:r w:rsidRPr="00F00D65">
              <w:rPr>
                <w:color w:val="000000"/>
                <w:sz w:val="24"/>
                <w:szCs w:val="24"/>
                <w:lang w:bidi="ar-SA"/>
              </w:rPr>
              <w:t xml:space="preserve">Результат оценки </w:t>
            </w:r>
          </w:p>
          <w:p w14:paraId="386CB574" w14:textId="63C4CD1B" w:rsidR="00860517" w:rsidRPr="00F00D65" w:rsidRDefault="00860517" w:rsidP="00860517">
            <w:pPr>
              <w:pStyle w:val="a5"/>
              <w:widowControl/>
              <w:ind w:left="720"/>
              <w:rPr>
                <w:color w:val="000000"/>
                <w:sz w:val="24"/>
                <w:szCs w:val="24"/>
                <w:lang w:bidi="ar-SA"/>
              </w:rPr>
            </w:pPr>
          </w:p>
        </w:tc>
      </w:tr>
      <w:tr w:rsidR="00F00D65" w:rsidRPr="0071035C" w14:paraId="2C7E4230" w14:textId="77777777" w:rsidTr="00B97AB6">
        <w:trPr>
          <w:trHeight w:val="349"/>
        </w:trPr>
        <w:tc>
          <w:tcPr>
            <w:tcW w:w="5000" w:type="pct"/>
            <w:shd w:val="clear" w:color="auto" w:fill="auto"/>
          </w:tcPr>
          <w:p w14:paraId="693E0135" w14:textId="77777777" w:rsidR="00F00D65" w:rsidRPr="00860517" w:rsidRDefault="003F0CB8" w:rsidP="00860517">
            <w:pPr>
              <w:pStyle w:val="a5"/>
              <w:widowControl/>
              <w:ind w:left="720"/>
              <w:jc w:val="center"/>
              <w:rPr>
                <w:b/>
                <w:color w:val="000000"/>
                <w:sz w:val="24"/>
                <w:szCs w:val="24"/>
                <w:lang w:bidi="ar-SA"/>
              </w:rPr>
            </w:pPr>
            <w:r w:rsidRPr="00860517">
              <w:rPr>
                <w:b/>
                <w:color w:val="000000"/>
                <w:sz w:val="24"/>
                <w:szCs w:val="24"/>
                <w:lang w:bidi="ar-SA"/>
              </w:rPr>
              <w:t>Тестовые задания по модулю № 3</w:t>
            </w:r>
            <w:r w:rsidR="00860517" w:rsidRPr="00860517">
              <w:rPr>
                <w:b/>
                <w:color w:val="000000"/>
                <w:sz w:val="24"/>
                <w:szCs w:val="24"/>
                <w:lang w:bidi="ar-SA"/>
              </w:rPr>
              <w:t xml:space="preserve"> Система управления охраной труда в организации (СУОТ)</w:t>
            </w:r>
          </w:p>
          <w:p w14:paraId="4B8E4873" w14:textId="0B12BF35" w:rsidR="00860517" w:rsidRPr="00F00D65" w:rsidRDefault="00860517" w:rsidP="00F00D65">
            <w:pPr>
              <w:pStyle w:val="a5"/>
              <w:widowControl/>
              <w:ind w:left="720"/>
              <w:rPr>
                <w:color w:val="000000"/>
                <w:sz w:val="24"/>
                <w:szCs w:val="24"/>
                <w:lang w:bidi="ar-SA"/>
              </w:rPr>
            </w:pPr>
          </w:p>
        </w:tc>
      </w:tr>
      <w:tr w:rsidR="0071035C" w:rsidRPr="0071035C" w14:paraId="01A81FD5" w14:textId="77777777" w:rsidTr="00B97AB6">
        <w:trPr>
          <w:trHeight w:val="349"/>
        </w:trPr>
        <w:tc>
          <w:tcPr>
            <w:tcW w:w="5000" w:type="pct"/>
            <w:shd w:val="clear" w:color="auto" w:fill="auto"/>
            <w:hideMark/>
          </w:tcPr>
          <w:p w14:paraId="0D43EB57" w14:textId="50111A3E" w:rsidR="0071035C" w:rsidRPr="00F00D65" w:rsidRDefault="0071035C" w:rsidP="004A362E">
            <w:pPr>
              <w:pStyle w:val="a5"/>
              <w:widowControl/>
              <w:numPr>
                <w:ilvl w:val="0"/>
                <w:numId w:val="3"/>
              </w:numPr>
              <w:rPr>
                <w:b/>
                <w:bCs/>
                <w:color w:val="000000"/>
                <w:sz w:val="24"/>
                <w:szCs w:val="24"/>
                <w:lang w:bidi="ar-SA"/>
              </w:rPr>
            </w:pPr>
            <w:r w:rsidRPr="00F00D65">
              <w:rPr>
                <w:b/>
                <w:bCs/>
                <w:color w:val="000000"/>
                <w:sz w:val="24"/>
                <w:szCs w:val="24"/>
                <w:lang w:bidi="ar-SA"/>
              </w:rPr>
              <w:t>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w:t>
            </w:r>
          </w:p>
        </w:tc>
      </w:tr>
      <w:tr w:rsidR="0071035C" w:rsidRPr="0071035C" w14:paraId="25F9C8E6" w14:textId="77777777" w:rsidTr="00B97AB6">
        <w:trPr>
          <w:trHeight w:val="349"/>
        </w:trPr>
        <w:tc>
          <w:tcPr>
            <w:tcW w:w="5000" w:type="pct"/>
            <w:shd w:val="clear" w:color="auto" w:fill="auto"/>
            <w:hideMark/>
          </w:tcPr>
          <w:p w14:paraId="29D9DCD6" w14:textId="77777777" w:rsidR="0071035C" w:rsidRPr="00F00D65" w:rsidRDefault="0071035C" w:rsidP="004A362E">
            <w:pPr>
              <w:pStyle w:val="a5"/>
              <w:widowControl/>
              <w:numPr>
                <w:ilvl w:val="0"/>
                <w:numId w:val="20"/>
              </w:numPr>
              <w:rPr>
                <w:color w:val="000000"/>
                <w:sz w:val="24"/>
                <w:szCs w:val="24"/>
                <w:lang w:bidi="ar-SA"/>
              </w:rPr>
            </w:pPr>
            <w:r w:rsidRPr="00F00D65">
              <w:rPr>
                <w:color w:val="000000"/>
                <w:sz w:val="24"/>
                <w:szCs w:val="24"/>
                <w:lang w:bidi="ar-SA"/>
              </w:rPr>
              <w:t xml:space="preserve">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w:t>
            </w:r>
          </w:p>
        </w:tc>
      </w:tr>
      <w:tr w:rsidR="0071035C" w:rsidRPr="0071035C" w14:paraId="7022FB70" w14:textId="77777777" w:rsidTr="00B97AB6">
        <w:trPr>
          <w:trHeight w:val="349"/>
        </w:trPr>
        <w:tc>
          <w:tcPr>
            <w:tcW w:w="5000" w:type="pct"/>
            <w:shd w:val="clear" w:color="auto" w:fill="auto"/>
            <w:hideMark/>
          </w:tcPr>
          <w:p w14:paraId="34D4B136" w14:textId="77777777" w:rsidR="0071035C" w:rsidRDefault="0071035C" w:rsidP="004A362E">
            <w:pPr>
              <w:pStyle w:val="a5"/>
              <w:widowControl/>
              <w:numPr>
                <w:ilvl w:val="0"/>
                <w:numId w:val="20"/>
              </w:numPr>
              <w:rPr>
                <w:color w:val="000000"/>
                <w:sz w:val="24"/>
                <w:szCs w:val="24"/>
                <w:lang w:bidi="ar-SA"/>
              </w:rPr>
            </w:pPr>
            <w:r w:rsidRPr="00F00D65">
              <w:rPr>
                <w:color w:val="000000"/>
                <w:sz w:val="24"/>
                <w:szCs w:val="24"/>
                <w:lang w:bidi="ar-SA"/>
              </w:rPr>
              <w:t xml:space="preserve">Оценку профессиональных рисков и применение мер по снижению уровней профессиональных рисков </w:t>
            </w:r>
          </w:p>
          <w:p w14:paraId="7A9CE5A6" w14:textId="0AC14DDC" w:rsidR="00860517" w:rsidRPr="00F00D65" w:rsidRDefault="00860517" w:rsidP="00860517">
            <w:pPr>
              <w:pStyle w:val="a5"/>
              <w:widowControl/>
              <w:ind w:left="720"/>
              <w:rPr>
                <w:color w:val="000000"/>
                <w:sz w:val="24"/>
                <w:szCs w:val="24"/>
                <w:lang w:bidi="ar-SA"/>
              </w:rPr>
            </w:pPr>
          </w:p>
        </w:tc>
      </w:tr>
      <w:tr w:rsidR="0071035C" w:rsidRPr="0071035C" w14:paraId="034BC507" w14:textId="77777777" w:rsidTr="00B97AB6">
        <w:trPr>
          <w:trHeight w:val="349"/>
        </w:trPr>
        <w:tc>
          <w:tcPr>
            <w:tcW w:w="5000" w:type="pct"/>
            <w:shd w:val="clear" w:color="auto" w:fill="auto"/>
            <w:hideMark/>
          </w:tcPr>
          <w:p w14:paraId="0914F01A" w14:textId="0F467C19" w:rsidR="0071035C" w:rsidRPr="00F00D65" w:rsidRDefault="0071035C" w:rsidP="004A362E">
            <w:pPr>
              <w:pStyle w:val="a5"/>
              <w:widowControl/>
              <w:numPr>
                <w:ilvl w:val="0"/>
                <w:numId w:val="3"/>
              </w:numPr>
              <w:rPr>
                <w:b/>
                <w:bCs/>
                <w:color w:val="000000"/>
                <w:sz w:val="24"/>
                <w:szCs w:val="24"/>
                <w:lang w:bidi="ar-SA"/>
              </w:rPr>
            </w:pPr>
            <w:r w:rsidRPr="00F00D65">
              <w:rPr>
                <w:b/>
                <w:bCs/>
                <w:color w:val="000000"/>
                <w:sz w:val="24"/>
                <w:szCs w:val="24"/>
                <w:lang w:bidi="ar-SA"/>
              </w:rPr>
              <w:t>Основные процессы по охране труда являются?</w:t>
            </w:r>
          </w:p>
        </w:tc>
      </w:tr>
      <w:tr w:rsidR="0071035C" w:rsidRPr="0071035C" w14:paraId="7D7207DB" w14:textId="77777777" w:rsidTr="00B97AB6">
        <w:trPr>
          <w:trHeight w:val="349"/>
        </w:trPr>
        <w:tc>
          <w:tcPr>
            <w:tcW w:w="5000" w:type="pct"/>
            <w:shd w:val="clear" w:color="auto" w:fill="auto"/>
            <w:hideMark/>
          </w:tcPr>
          <w:p w14:paraId="0CD25E22" w14:textId="77777777" w:rsidR="0071035C" w:rsidRPr="003F0CB8" w:rsidRDefault="0071035C" w:rsidP="004A362E">
            <w:pPr>
              <w:pStyle w:val="a5"/>
              <w:widowControl/>
              <w:numPr>
                <w:ilvl w:val="0"/>
                <w:numId w:val="21"/>
              </w:numPr>
              <w:rPr>
                <w:color w:val="000000"/>
                <w:sz w:val="24"/>
                <w:szCs w:val="24"/>
                <w:lang w:bidi="ar-SA"/>
              </w:rPr>
            </w:pPr>
            <w:r w:rsidRPr="003F0CB8">
              <w:rPr>
                <w:color w:val="000000"/>
                <w:sz w:val="24"/>
                <w:szCs w:val="24"/>
                <w:lang w:bidi="ar-SA"/>
              </w:rPr>
              <w:t xml:space="preserve">Специальная оценка условий </w:t>
            </w:r>
            <w:proofErr w:type="gramStart"/>
            <w:r w:rsidRPr="003F0CB8">
              <w:rPr>
                <w:color w:val="000000"/>
                <w:sz w:val="24"/>
                <w:szCs w:val="24"/>
                <w:lang w:bidi="ar-SA"/>
              </w:rPr>
              <w:t>труда  Оценка</w:t>
            </w:r>
            <w:proofErr w:type="gramEnd"/>
            <w:r w:rsidRPr="003F0CB8">
              <w:rPr>
                <w:color w:val="000000"/>
                <w:sz w:val="24"/>
                <w:szCs w:val="24"/>
                <w:lang w:bidi="ar-SA"/>
              </w:rPr>
              <w:t xml:space="preserve"> профессиональных рисков  Проведение медицинских осмотров и освидетельствований работников  Проведение обучения работников  Обеспечение работников средствами индивидуальной защиты  Обеспечение безопасности работников при эксплуатации зданий и сооружений  Обеспечение безопасности работников при эксплуатации оборудования  Обеспечение безопасности работников при осуществлении технологических процессов </w:t>
            </w:r>
          </w:p>
        </w:tc>
      </w:tr>
      <w:tr w:rsidR="0071035C" w:rsidRPr="0071035C" w14:paraId="2D50A88B" w14:textId="77777777" w:rsidTr="00B97AB6">
        <w:trPr>
          <w:trHeight w:val="349"/>
        </w:trPr>
        <w:tc>
          <w:tcPr>
            <w:tcW w:w="5000" w:type="pct"/>
            <w:shd w:val="clear" w:color="auto" w:fill="auto"/>
            <w:hideMark/>
          </w:tcPr>
          <w:p w14:paraId="1AA454A9" w14:textId="77777777" w:rsidR="0071035C" w:rsidRPr="003F0CB8" w:rsidRDefault="0071035C" w:rsidP="004A362E">
            <w:pPr>
              <w:pStyle w:val="a5"/>
              <w:widowControl/>
              <w:numPr>
                <w:ilvl w:val="0"/>
                <w:numId w:val="21"/>
              </w:numPr>
              <w:rPr>
                <w:color w:val="000000"/>
                <w:sz w:val="24"/>
                <w:szCs w:val="24"/>
                <w:lang w:bidi="ar-SA"/>
              </w:rPr>
            </w:pPr>
            <w:r w:rsidRPr="003F0CB8">
              <w:rPr>
                <w:color w:val="000000"/>
                <w:sz w:val="24"/>
                <w:szCs w:val="24"/>
                <w:lang w:bidi="ar-SA"/>
              </w:rPr>
              <w:t xml:space="preserve">Обеспечение безопасности работников при эксплуатации применяемых инструментов  Обеспечение безопасности работников при применении сырья и материалов  Обеспечение безопасности работников подрядных организаций  Санитарно-бытовое обеспечение работников  Выдача работникам молока или других равноценных пищевых продуктов  Обеспечение работников лечебно-профилактическим питанием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 </w:t>
            </w:r>
          </w:p>
        </w:tc>
      </w:tr>
      <w:tr w:rsidR="0071035C" w:rsidRPr="0071035C" w14:paraId="6CE505AA" w14:textId="77777777" w:rsidTr="00B97AB6">
        <w:trPr>
          <w:trHeight w:val="349"/>
        </w:trPr>
        <w:tc>
          <w:tcPr>
            <w:tcW w:w="5000" w:type="pct"/>
            <w:shd w:val="clear" w:color="auto" w:fill="auto"/>
            <w:hideMark/>
          </w:tcPr>
          <w:p w14:paraId="0A5EAB79" w14:textId="77777777" w:rsidR="0071035C" w:rsidRPr="003F0CB8" w:rsidRDefault="0071035C" w:rsidP="004A362E">
            <w:pPr>
              <w:pStyle w:val="a5"/>
              <w:widowControl/>
              <w:numPr>
                <w:ilvl w:val="0"/>
                <w:numId w:val="21"/>
              </w:numPr>
              <w:rPr>
                <w:color w:val="000000"/>
                <w:sz w:val="24"/>
                <w:szCs w:val="24"/>
                <w:lang w:bidi="ar-SA"/>
              </w:rPr>
            </w:pPr>
            <w:r w:rsidRPr="003F0CB8">
              <w:rPr>
                <w:color w:val="000000"/>
                <w:sz w:val="24"/>
                <w:szCs w:val="24"/>
                <w:lang w:bidi="ar-SA"/>
              </w:rPr>
              <w:t xml:space="preserve">Обеспечение социального страхования </w:t>
            </w:r>
            <w:proofErr w:type="gramStart"/>
            <w:r w:rsidRPr="003F0CB8">
              <w:rPr>
                <w:color w:val="000000"/>
                <w:sz w:val="24"/>
                <w:szCs w:val="24"/>
                <w:lang w:bidi="ar-SA"/>
              </w:rPr>
              <w:t>работников  Взаимодействие</w:t>
            </w:r>
            <w:proofErr w:type="gramEnd"/>
            <w:r w:rsidRPr="003F0CB8">
              <w:rPr>
                <w:color w:val="000000"/>
                <w:sz w:val="24"/>
                <w:szCs w:val="24"/>
                <w:lang w:bidi="ar-SA"/>
              </w:rPr>
              <w:t xml:space="preserve"> с государственными надзорными органами, органами исполнительной власти и профсоюзного контроля  Реагирование на аварийные ситуации  Реагирование на несчастные случаи  Реагирование на профессиональные заболевания </w:t>
            </w:r>
          </w:p>
        </w:tc>
      </w:tr>
      <w:tr w:rsidR="0071035C" w:rsidRPr="0071035C" w14:paraId="7B228DE0" w14:textId="77777777" w:rsidTr="00B97AB6">
        <w:trPr>
          <w:trHeight w:val="349"/>
        </w:trPr>
        <w:tc>
          <w:tcPr>
            <w:tcW w:w="5000" w:type="pct"/>
            <w:shd w:val="clear" w:color="auto" w:fill="auto"/>
            <w:hideMark/>
          </w:tcPr>
          <w:p w14:paraId="1D4BAA44" w14:textId="77777777" w:rsidR="0071035C" w:rsidRDefault="0071035C" w:rsidP="004A362E">
            <w:pPr>
              <w:pStyle w:val="a5"/>
              <w:widowControl/>
              <w:numPr>
                <w:ilvl w:val="0"/>
                <w:numId w:val="21"/>
              </w:numPr>
              <w:rPr>
                <w:color w:val="000000"/>
                <w:sz w:val="24"/>
                <w:szCs w:val="24"/>
                <w:lang w:bidi="ar-SA"/>
              </w:rPr>
            </w:pPr>
            <w:r w:rsidRPr="003F0CB8">
              <w:rPr>
                <w:color w:val="000000"/>
                <w:sz w:val="24"/>
                <w:szCs w:val="24"/>
                <w:lang w:bidi="ar-SA"/>
              </w:rPr>
              <w:t xml:space="preserve">Все вышеприведенное </w:t>
            </w:r>
          </w:p>
          <w:p w14:paraId="29173A41" w14:textId="5E9F389C" w:rsidR="00860517" w:rsidRPr="003F0CB8" w:rsidRDefault="00860517" w:rsidP="00860517">
            <w:pPr>
              <w:pStyle w:val="a5"/>
              <w:widowControl/>
              <w:ind w:left="720"/>
              <w:rPr>
                <w:color w:val="000000"/>
                <w:sz w:val="24"/>
                <w:szCs w:val="24"/>
                <w:lang w:bidi="ar-SA"/>
              </w:rPr>
            </w:pPr>
          </w:p>
        </w:tc>
      </w:tr>
      <w:tr w:rsidR="0071035C" w:rsidRPr="0071035C" w14:paraId="477A0556" w14:textId="77777777" w:rsidTr="00B97AB6">
        <w:trPr>
          <w:trHeight w:val="349"/>
        </w:trPr>
        <w:tc>
          <w:tcPr>
            <w:tcW w:w="5000" w:type="pct"/>
            <w:shd w:val="clear" w:color="auto" w:fill="auto"/>
            <w:hideMark/>
          </w:tcPr>
          <w:p w14:paraId="77A9C867" w14:textId="3EF9A27C"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Нарушение государственных нормативных требований охраны труда влечет наложение административного штрафа на должностных лиц:</w:t>
            </w:r>
          </w:p>
        </w:tc>
      </w:tr>
      <w:tr w:rsidR="0071035C" w:rsidRPr="0071035C" w14:paraId="37A86E43" w14:textId="77777777" w:rsidTr="00B97AB6">
        <w:trPr>
          <w:trHeight w:val="349"/>
        </w:trPr>
        <w:tc>
          <w:tcPr>
            <w:tcW w:w="5000" w:type="pct"/>
            <w:shd w:val="clear" w:color="auto" w:fill="auto"/>
            <w:hideMark/>
          </w:tcPr>
          <w:p w14:paraId="2F2BA011" w14:textId="77777777" w:rsidR="0071035C" w:rsidRPr="003F0CB8" w:rsidRDefault="0071035C" w:rsidP="004A362E">
            <w:pPr>
              <w:pStyle w:val="a5"/>
              <w:widowControl/>
              <w:numPr>
                <w:ilvl w:val="0"/>
                <w:numId w:val="22"/>
              </w:numPr>
              <w:rPr>
                <w:color w:val="000000"/>
                <w:sz w:val="24"/>
                <w:szCs w:val="24"/>
                <w:lang w:bidi="ar-SA"/>
              </w:rPr>
            </w:pPr>
            <w:r w:rsidRPr="003F0CB8">
              <w:rPr>
                <w:color w:val="000000"/>
                <w:sz w:val="24"/>
                <w:szCs w:val="24"/>
                <w:lang w:bidi="ar-SA"/>
              </w:rPr>
              <w:t xml:space="preserve">Штраф в размере 5 минимальных размеров оплаты труда </w:t>
            </w:r>
          </w:p>
        </w:tc>
      </w:tr>
      <w:tr w:rsidR="0071035C" w:rsidRPr="0071035C" w14:paraId="77E19AAC" w14:textId="77777777" w:rsidTr="00B97AB6">
        <w:trPr>
          <w:trHeight w:val="349"/>
        </w:trPr>
        <w:tc>
          <w:tcPr>
            <w:tcW w:w="5000" w:type="pct"/>
            <w:shd w:val="clear" w:color="auto" w:fill="auto"/>
            <w:hideMark/>
          </w:tcPr>
          <w:p w14:paraId="539AE21F" w14:textId="77777777" w:rsidR="0071035C" w:rsidRPr="003F0CB8" w:rsidRDefault="0071035C" w:rsidP="004A362E">
            <w:pPr>
              <w:pStyle w:val="a5"/>
              <w:widowControl/>
              <w:numPr>
                <w:ilvl w:val="0"/>
                <w:numId w:val="22"/>
              </w:numPr>
              <w:rPr>
                <w:color w:val="000000"/>
                <w:sz w:val="24"/>
                <w:szCs w:val="24"/>
                <w:lang w:bidi="ar-SA"/>
              </w:rPr>
            </w:pPr>
            <w:r w:rsidRPr="003F0CB8">
              <w:rPr>
                <w:color w:val="000000"/>
                <w:sz w:val="24"/>
                <w:szCs w:val="24"/>
                <w:lang w:bidi="ar-SA"/>
              </w:rPr>
              <w:t xml:space="preserve">Штраф в размере от одной тысячи до пяти тысяч рублей </w:t>
            </w:r>
          </w:p>
        </w:tc>
      </w:tr>
      <w:tr w:rsidR="0071035C" w:rsidRPr="0071035C" w14:paraId="4C2AA411" w14:textId="77777777" w:rsidTr="00B97AB6">
        <w:trPr>
          <w:trHeight w:val="349"/>
        </w:trPr>
        <w:tc>
          <w:tcPr>
            <w:tcW w:w="5000" w:type="pct"/>
            <w:shd w:val="clear" w:color="auto" w:fill="auto"/>
            <w:hideMark/>
          </w:tcPr>
          <w:p w14:paraId="0D436C13" w14:textId="77777777" w:rsidR="0071035C" w:rsidRDefault="0071035C" w:rsidP="004A362E">
            <w:pPr>
              <w:pStyle w:val="a5"/>
              <w:widowControl/>
              <w:numPr>
                <w:ilvl w:val="0"/>
                <w:numId w:val="22"/>
              </w:numPr>
              <w:rPr>
                <w:color w:val="000000"/>
                <w:sz w:val="24"/>
                <w:szCs w:val="24"/>
                <w:lang w:bidi="ar-SA"/>
              </w:rPr>
            </w:pPr>
            <w:r w:rsidRPr="003F0CB8">
              <w:rPr>
                <w:color w:val="000000"/>
                <w:sz w:val="24"/>
                <w:szCs w:val="24"/>
                <w:lang w:bidi="ar-SA"/>
              </w:rPr>
              <w:t xml:space="preserve">Штраф в размере от 2 до 5 тысяч рублей </w:t>
            </w:r>
          </w:p>
          <w:p w14:paraId="24F7A967" w14:textId="7ACFB443" w:rsidR="00860517" w:rsidRPr="003F0CB8" w:rsidRDefault="00860517" w:rsidP="00860517">
            <w:pPr>
              <w:pStyle w:val="a5"/>
              <w:widowControl/>
              <w:ind w:left="720"/>
              <w:rPr>
                <w:color w:val="000000"/>
                <w:sz w:val="24"/>
                <w:szCs w:val="24"/>
                <w:lang w:bidi="ar-SA"/>
              </w:rPr>
            </w:pPr>
          </w:p>
        </w:tc>
      </w:tr>
      <w:tr w:rsidR="0071035C" w:rsidRPr="0071035C" w14:paraId="5DD3D790" w14:textId="77777777" w:rsidTr="00B97AB6">
        <w:trPr>
          <w:trHeight w:val="349"/>
        </w:trPr>
        <w:tc>
          <w:tcPr>
            <w:tcW w:w="5000" w:type="pct"/>
            <w:shd w:val="clear" w:color="auto" w:fill="auto"/>
            <w:hideMark/>
          </w:tcPr>
          <w:p w14:paraId="1AE4FD3D" w14:textId="3A5682AC"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Нарушение государственных нормативных требований охраны труда должностным лицом, ранее подвергнутым административному наказанию за аналогичное административное правонарушение, влечет за собой:</w:t>
            </w:r>
          </w:p>
        </w:tc>
      </w:tr>
      <w:tr w:rsidR="0071035C" w:rsidRPr="0071035C" w14:paraId="0F16B667" w14:textId="77777777" w:rsidTr="00B97AB6">
        <w:trPr>
          <w:trHeight w:val="349"/>
        </w:trPr>
        <w:tc>
          <w:tcPr>
            <w:tcW w:w="5000" w:type="pct"/>
            <w:shd w:val="clear" w:color="auto" w:fill="auto"/>
            <w:hideMark/>
          </w:tcPr>
          <w:p w14:paraId="23019751" w14:textId="77777777" w:rsidR="0071035C" w:rsidRPr="003F0CB8" w:rsidRDefault="0071035C" w:rsidP="004A362E">
            <w:pPr>
              <w:pStyle w:val="a5"/>
              <w:widowControl/>
              <w:numPr>
                <w:ilvl w:val="0"/>
                <w:numId w:val="23"/>
              </w:numPr>
              <w:rPr>
                <w:color w:val="000000"/>
                <w:sz w:val="24"/>
                <w:szCs w:val="24"/>
                <w:lang w:bidi="ar-SA"/>
              </w:rPr>
            </w:pPr>
            <w:r w:rsidRPr="003F0CB8">
              <w:rPr>
                <w:color w:val="000000"/>
                <w:sz w:val="24"/>
                <w:szCs w:val="24"/>
                <w:lang w:bidi="ar-SA"/>
              </w:rPr>
              <w:t xml:space="preserve">Административное приостановление деятельности организации на срок до девяноста суток </w:t>
            </w:r>
          </w:p>
        </w:tc>
      </w:tr>
      <w:tr w:rsidR="0071035C" w:rsidRPr="0071035C" w14:paraId="06D797B0" w14:textId="77777777" w:rsidTr="00B97AB6">
        <w:trPr>
          <w:trHeight w:val="349"/>
        </w:trPr>
        <w:tc>
          <w:tcPr>
            <w:tcW w:w="5000" w:type="pct"/>
            <w:shd w:val="clear" w:color="auto" w:fill="auto"/>
            <w:hideMark/>
          </w:tcPr>
          <w:p w14:paraId="756034D4" w14:textId="77777777" w:rsidR="0071035C" w:rsidRPr="003F0CB8" w:rsidRDefault="0071035C" w:rsidP="004A362E">
            <w:pPr>
              <w:pStyle w:val="a5"/>
              <w:widowControl/>
              <w:numPr>
                <w:ilvl w:val="0"/>
                <w:numId w:val="23"/>
              </w:numPr>
              <w:rPr>
                <w:color w:val="000000"/>
                <w:sz w:val="24"/>
                <w:szCs w:val="24"/>
                <w:lang w:bidi="ar-SA"/>
              </w:rPr>
            </w:pPr>
            <w:r w:rsidRPr="003F0CB8">
              <w:rPr>
                <w:color w:val="000000"/>
                <w:sz w:val="24"/>
                <w:szCs w:val="24"/>
                <w:lang w:bidi="ar-SA"/>
              </w:rPr>
              <w:t xml:space="preserve">Штраф от десяти тысяч до двадцати тысяч рублей или дисквалификацию на срок от одного года до трех лет </w:t>
            </w:r>
          </w:p>
        </w:tc>
      </w:tr>
      <w:tr w:rsidR="0071035C" w:rsidRPr="0071035C" w14:paraId="7984D74B" w14:textId="77777777" w:rsidTr="00B97AB6">
        <w:trPr>
          <w:trHeight w:val="349"/>
        </w:trPr>
        <w:tc>
          <w:tcPr>
            <w:tcW w:w="5000" w:type="pct"/>
            <w:shd w:val="clear" w:color="auto" w:fill="auto"/>
            <w:hideMark/>
          </w:tcPr>
          <w:p w14:paraId="020A105D" w14:textId="77777777" w:rsidR="0071035C" w:rsidRDefault="0071035C" w:rsidP="004A362E">
            <w:pPr>
              <w:pStyle w:val="a5"/>
              <w:widowControl/>
              <w:numPr>
                <w:ilvl w:val="0"/>
                <w:numId w:val="23"/>
              </w:numPr>
              <w:rPr>
                <w:color w:val="000000"/>
                <w:sz w:val="24"/>
                <w:szCs w:val="24"/>
                <w:lang w:bidi="ar-SA"/>
              </w:rPr>
            </w:pPr>
            <w:r w:rsidRPr="003F0CB8">
              <w:rPr>
                <w:color w:val="000000"/>
                <w:sz w:val="24"/>
                <w:szCs w:val="24"/>
                <w:lang w:bidi="ar-SA"/>
              </w:rPr>
              <w:t xml:space="preserve">Дисквалификацию должностного лица на срок от одного до трех лет </w:t>
            </w:r>
          </w:p>
          <w:p w14:paraId="17E2F95B" w14:textId="6E95C095" w:rsidR="00860517" w:rsidRPr="003F0CB8" w:rsidRDefault="00860517" w:rsidP="00860517">
            <w:pPr>
              <w:pStyle w:val="a5"/>
              <w:widowControl/>
              <w:ind w:left="720"/>
              <w:rPr>
                <w:color w:val="000000"/>
                <w:sz w:val="24"/>
                <w:szCs w:val="24"/>
                <w:lang w:bidi="ar-SA"/>
              </w:rPr>
            </w:pPr>
          </w:p>
        </w:tc>
      </w:tr>
      <w:tr w:rsidR="0071035C" w:rsidRPr="0071035C" w14:paraId="72C27159" w14:textId="77777777" w:rsidTr="00B97AB6">
        <w:trPr>
          <w:trHeight w:val="349"/>
        </w:trPr>
        <w:tc>
          <w:tcPr>
            <w:tcW w:w="5000" w:type="pct"/>
            <w:shd w:val="clear" w:color="auto" w:fill="auto"/>
            <w:hideMark/>
          </w:tcPr>
          <w:p w14:paraId="78446422" w14:textId="637E08F7"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lastRenderedPageBreak/>
              <w:t>В каком размере осуществляется финансирование мероприятий по улучшению условий и охраны труда работодателями?</w:t>
            </w:r>
          </w:p>
        </w:tc>
      </w:tr>
      <w:tr w:rsidR="0071035C" w:rsidRPr="0071035C" w14:paraId="502FF750" w14:textId="77777777" w:rsidTr="00B97AB6">
        <w:trPr>
          <w:trHeight w:val="349"/>
        </w:trPr>
        <w:tc>
          <w:tcPr>
            <w:tcW w:w="5000" w:type="pct"/>
            <w:shd w:val="clear" w:color="auto" w:fill="auto"/>
            <w:hideMark/>
          </w:tcPr>
          <w:p w14:paraId="28834D0F" w14:textId="77777777" w:rsidR="0071035C" w:rsidRPr="003F0CB8" w:rsidRDefault="0071035C" w:rsidP="004A362E">
            <w:pPr>
              <w:pStyle w:val="a5"/>
              <w:widowControl/>
              <w:numPr>
                <w:ilvl w:val="0"/>
                <w:numId w:val="24"/>
              </w:numPr>
              <w:rPr>
                <w:color w:val="000000"/>
                <w:sz w:val="24"/>
                <w:szCs w:val="24"/>
                <w:lang w:bidi="ar-SA"/>
              </w:rPr>
            </w:pPr>
            <w:r w:rsidRPr="003F0CB8">
              <w:rPr>
                <w:color w:val="000000"/>
                <w:sz w:val="24"/>
                <w:szCs w:val="24"/>
                <w:lang w:bidi="ar-SA"/>
              </w:rPr>
              <w:t xml:space="preserve">Финансирование мероприятий по улучшению условий и охраны труда работодателями осуществляется в размере 1% суммы затрат на производство продукции (работ, услуг) </w:t>
            </w:r>
          </w:p>
        </w:tc>
      </w:tr>
      <w:tr w:rsidR="0071035C" w:rsidRPr="0071035C" w14:paraId="4D44A256" w14:textId="77777777" w:rsidTr="00B97AB6">
        <w:trPr>
          <w:trHeight w:val="349"/>
        </w:trPr>
        <w:tc>
          <w:tcPr>
            <w:tcW w:w="5000" w:type="pct"/>
            <w:shd w:val="clear" w:color="auto" w:fill="auto"/>
            <w:hideMark/>
          </w:tcPr>
          <w:p w14:paraId="5B2FA11C" w14:textId="77777777" w:rsidR="0071035C" w:rsidRPr="003F0CB8" w:rsidRDefault="0071035C" w:rsidP="004A362E">
            <w:pPr>
              <w:pStyle w:val="a5"/>
              <w:widowControl/>
              <w:numPr>
                <w:ilvl w:val="0"/>
                <w:numId w:val="24"/>
              </w:numPr>
              <w:rPr>
                <w:color w:val="000000"/>
                <w:sz w:val="24"/>
                <w:szCs w:val="24"/>
                <w:lang w:bidi="ar-SA"/>
              </w:rPr>
            </w:pPr>
            <w:r w:rsidRPr="003F0CB8">
              <w:rPr>
                <w:color w:val="000000"/>
                <w:sz w:val="24"/>
                <w:szCs w:val="24"/>
                <w:lang w:bidi="ar-SA"/>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0,7% суммы затрат (работ, услуг) </w:t>
            </w:r>
          </w:p>
        </w:tc>
      </w:tr>
      <w:tr w:rsidR="0071035C" w:rsidRPr="0071035C" w14:paraId="7B002645" w14:textId="77777777" w:rsidTr="00B97AB6">
        <w:trPr>
          <w:trHeight w:val="349"/>
        </w:trPr>
        <w:tc>
          <w:tcPr>
            <w:tcW w:w="5000" w:type="pct"/>
            <w:shd w:val="clear" w:color="auto" w:fill="auto"/>
            <w:hideMark/>
          </w:tcPr>
          <w:p w14:paraId="609E1826" w14:textId="77777777" w:rsidR="0071035C" w:rsidRDefault="0071035C" w:rsidP="004A362E">
            <w:pPr>
              <w:pStyle w:val="a5"/>
              <w:widowControl/>
              <w:numPr>
                <w:ilvl w:val="0"/>
                <w:numId w:val="24"/>
              </w:numPr>
              <w:rPr>
                <w:color w:val="000000"/>
                <w:sz w:val="24"/>
                <w:szCs w:val="24"/>
                <w:lang w:bidi="ar-SA"/>
              </w:rPr>
            </w:pPr>
            <w:r w:rsidRPr="003F0CB8">
              <w:rPr>
                <w:color w:val="000000"/>
                <w:sz w:val="24"/>
                <w:szCs w:val="24"/>
                <w:lang w:bidi="ar-SA"/>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 (работ, услуг) </w:t>
            </w:r>
          </w:p>
          <w:p w14:paraId="5D149E0C" w14:textId="5722798E" w:rsidR="00860517" w:rsidRPr="003F0CB8" w:rsidRDefault="00860517" w:rsidP="00860517">
            <w:pPr>
              <w:pStyle w:val="a5"/>
              <w:widowControl/>
              <w:ind w:left="720"/>
              <w:rPr>
                <w:color w:val="000000"/>
                <w:sz w:val="24"/>
                <w:szCs w:val="24"/>
                <w:lang w:bidi="ar-SA"/>
              </w:rPr>
            </w:pPr>
          </w:p>
        </w:tc>
      </w:tr>
      <w:tr w:rsidR="0071035C" w:rsidRPr="0071035C" w14:paraId="72A4BA04" w14:textId="77777777" w:rsidTr="00B97AB6">
        <w:trPr>
          <w:trHeight w:val="349"/>
        </w:trPr>
        <w:tc>
          <w:tcPr>
            <w:tcW w:w="5000" w:type="pct"/>
            <w:shd w:val="clear" w:color="auto" w:fill="auto"/>
            <w:hideMark/>
          </w:tcPr>
          <w:p w14:paraId="4FC92531" w14:textId="27E9D310"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Кем определяется структура и численность службы охраны труда в организации?</w:t>
            </w:r>
          </w:p>
        </w:tc>
      </w:tr>
      <w:tr w:rsidR="0071035C" w:rsidRPr="0071035C" w14:paraId="575861AD" w14:textId="77777777" w:rsidTr="00B97AB6">
        <w:trPr>
          <w:trHeight w:val="349"/>
        </w:trPr>
        <w:tc>
          <w:tcPr>
            <w:tcW w:w="5000" w:type="pct"/>
            <w:shd w:val="clear" w:color="auto" w:fill="auto"/>
            <w:hideMark/>
          </w:tcPr>
          <w:p w14:paraId="348116E7" w14:textId="77777777" w:rsidR="0071035C" w:rsidRPr="003F0CB8" w:rsidRDefault="0071035C" w:rsidP="004A362E">
            <w:pPr>
              <w:pStyle w:val="a5"/>
              <w:widowControl/>
              <w:numPr>
                <w:ilvl w:val="0"/>
                <w:numId w:val="25"/>
              </w:numPr>
              <w:rPr>
                <w:color w:val="000000"/>
                <w:sz w:val="24"/>
                <w:szCs w:val="24"/>
                <w:lang w:bidi="ar-SA"/>
              </w:rPr>
            </w:pPr>
            <w:r w:rsidRPr="003F0CB8">
              <w:rPr>
                <w:color w:val="000000"/>
                <w:sz w:val="24"/>
                <w:szCs w:val="24"/>
                <w:lang w:bidi="ar-SA"/>
              </w:rPr>
              <w:t xml:space="preserve">Структура и численность службы охраны труда в организации определяется работодателем </w:t>
            </w:r>
          </w:p>
        </w:tc>
      </w:tr>
      <w:tr w:rsidR="0071035C" w:rsidRPr="0071035C" w14:paraId="6D40617E" w14:textId="77777777" w:rsidTr="00B97AB6">
        <w:trPr>
          <w:trHeight w:val="349"/>
        </w:trPr>
        <w:tc>
          <w:tcPr>
            <w:tcW w:w="5000" w:type="pct"/>
            <w:shd w:val="clear" w:color="auto" w:fill="auto"/>
            <w:hideMark/>
          </w:tcPr>
          <w:p w14:paraId="74A807CE" w14:textId="77777777" w:rsidR="0071035C" w:rsidRPr="003F0CB8" w:rsidRDefault="0071035C" w:rsidP="004A362E">
            <w:pPr>
              <w:pStyle w:val="a5"/>
              <w:widowControl/>
              <w:numPr>
                <w:ilvl w:val="0"/>
                <w:numId w:val="25"/>
              </w:numPr>
              <w:rPr>
                <w:color w:val="000000"/>
                <w:sz w:val="24"/>
                <w:szCs w:val="24"/>
                <w:lang w:bidi="ar-SA"/>
              </w:rPr>
            </w:pPr>
            <w:r w:rsidRPr="003F0CB8">
              <w:rPr>
                <w:color w:val="000000"/>
                <w:sz w:val="24"/>
                <w:szCs w:val="24"/>
                <w:lang w:bidi="ar-SA"/>
              </w:rPr>
              <w:t xml:space="preserve">Структура и численность службы охраны труда в организации определяется работодателем с учетом рекомендаций представительного органа работников </w:t>
            </w:r>
          </w:p>
        </w:tc>
      </w:tr>
      <w:tr w:rsidR="0071035C" w:rsidRPr="0071035C" w14:paraId="5FCEE922" w14:textId="77777777" w:rsidTr="00B97AB6">
        <w:trPr>
          <w:trHeight w:val="349"/>
        </w:trPr>
        <w:tc>
          <w:tcPr>
            <w:tcW w:w="5000" w:type="pct"/>
            <w:shd w:val="clear" w:color="auto" w:fill="auto"/>
            <w:hideMark/>
          </w:tcPr>
          <w:p w14:paraId="309B9D3D" w14:textId="77777777" w:rsidR="0071035C" w:rsidRDefault="0071035C" w:rsidP="004A362E">
            <w:pPr>
              <w:pStyle w:val="a5"/>
              <w:widowControl/>
              <w:numPr>
                <w:ilvl w:val="0"/>
                <w:numId w:val="25"/>
              </w:numPr>
              <w:rPr>
                <w:color w:val="000000"/>
                <w:sz w:val="24"/>
                <w:szCs w:val="24"/>
                <w:lang w:bidi="ar-SA"/>
              </w:rPr>
            </w:pPr>
            <w:r w:rsidRPr="003F0CB8">
              <w:rPr>
                <w:color w:val="000000"/>
                <w:sz w:val="24"/>
                <w:szCs w:val="24"/>
                <w:lang w:bidi="ar-SA"/>
              </w:rPr>
              <w:t xml:space="preserve">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14:paraId="59E9221F" w14:textId="2C11594D" w:rsidR="00860517" w:rsidRPr="003F0CB8" w:rsidRDefault="00860517" w:rsidP="00860517">
            <w:pPr>
              <w:pStyle w:val="a5"/>
              <w:widowControl/>
              <w:ind w:left="720"/>
              <w:rPr>
                <w:color w:val="000000"/>
                <w:sz w:val="24"/>
                <w:szCs w:val="24"/>
                <w:lang w:bidi="ar-SA"/>
              </w:rPr>
            </w:pPr>
          </w:p>
        </w:tc>
      </w:tr>
      <w:tr w:rsidR="0071035C" w:rsidRPr="0071035C" w14:paraId="70C7B8E3" w14:textId="77777777" w:rsidTr="00B97AB6">
        <w:trPr>
          <w:trHeight w:val="349"/>
        </w:trPr>
        <w:tc>
          <w:tcPr>
            <w:tcW w:w="5000" w:type="pct"/>
            <w:shd w:val="clear" w:color="auto" w:fill="auto"/>
            <w:hideMark/>
          </w:tcPr>
          <w:p w14:paraId="1FD2B072" w14:textId="5841C556"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При какой численности работников в организации создается служба охраны труда или вводится должность специалиста по охране труда?</w:t>
            </w:r>
          </w:p>
        </w:tc>
      </w:tr>
      <w:tr w:rsidR="0071035C" w:rsidRPr="0071035C" w14:paraId="3C410C0A" w14:textId="77777777" w:rsidTr="00B97AB6">
        <w:trPr>
          <w:trHeight w:val="349"/>
        </w:trPr>
        <w:tc>
          <w:tcPr>
            <w:tcW w:w="5000" w:type="pct"/>
            <w:shd w:val="clear" w:color="auto" w:fill="auto"/>
            <w:hideMark/>
          </w:tcPr>
          <w:p w14:paraId="390CD480" w14:textId="77777777" w:rsidR="0071035C" w:rsidRPr="003F0CB8" w:rsidRDefault="0071035C" w:rsidP="004A362E">
            <w:pPr>
              <w:pStyle w:val="a5"/>
              <w:widowControl/>
              <w:numPr>
                <w:ilvl w:val="0"/>
                <w:numId w:val="26"/>
              </w:numPr>
              <w:rPr>
                <w:color w:val="000000"/>
                <w:sz w:val="24"/>
                <w:szCs w:val="24"/>
                <w:lang w:bidi="ar-SA"/>
              </w:rPr>
            </w:pPr>
            <w:r w:rsidRPr="003F0CB8">
              <w:rPr>
                <w:color w:val="000000"/>
                <w:sz w:val="24"/>
                <w:szCs w:val="24"/>
                <w:lang w:bidi="ar-SA"/>
              </w:rPr>
              <w:t xml:space="preserve">Если численность работников в организации превышает 100 человек </w:t>
            </w:r>
          </w:p>
        </w:tc>
      </w:tr>
      <w:tr w:rsidR="0071035C" w:rsidRPr="0071035C" w14:paraId="59D2D09E" w14:textId="77777777" w:rsidTr="00B97AB6">
        <w:trPr>
          <w:trHeight w:val="349"/>
        </w:trPr>
        <w:tc>
          <w:tcPr>
            <w:tcW w:w="5000" w:type="pct"/>
            <w:shd w:val="clear" w:color="auto" w:fill="auto"/>
            <w:hideMark/>
          </w:tcPr>
          <w:p w14:paraId="2677B7CC" w14:textId="77777777" w:rsidR="0071035C" w:rsidRPr="003F0CB8" w:rsidRDefault="0071035C" w:rsidP="004A362E">
            <w:pPr>
              <w:pStyle w:val="a5"/>
              <w:widowControl/>
              <w:numPr>
                <w:ilvl w:val="0"/>
                <w:numId w:val="26"/>
              </w:numPr>
              <w:rPr>
                <w:color w:val="000000"/>
                <w:sz w:val="24"/>
                <w:szCs w:val="24"/>
                <w:lang w:bidi="ar-SA"/>
              </w:rPr>
            </w:pPr>
            <w:r w:rsidRPr="003F0CB8">
              <w:rPr>
                <w:color w:val="000000"/>
                <w:sz w:val="24"/>
                <w:szCs w:val="24"/>
                <w:lang w:bidi="ar-SA"/>
              </w:rPr>
              <w:t xml:space="preserve">Если численность работников в организации равна или превышает 100 человек </w:t>
            </w:r>
          </w:p>
        </w:tc>
      </w:tr>
      <w:tr w:rsidR="0071035C" w:rsidRPr="0071035C" w14:paraId="41430540" w14:textId="77777777" w:rsidTr="00B97AB6">
        <w:trPr>
          <w:trHeight w:val="349"/>
        </w:trPr>
        <w:tc>
          <w:tcPr>
            <w:tcW w:w="5000" w:type="pct"/>
            <w:shd w:val="clear" w:color="auto" w:fill="auto"/>
            <w:hideMark/>
          </w:tcPr>
          <w:p w14:paraId="6582006C" w14:textId="77777777" w:rsidR="0071035C" w:rsidRDefault="0071035C" w:rsidP="004A362E">
            <w:pPr>
              <w:pStyle w:val="a5"/>
              <w:widowControl/>
              <w:numPr>
                <w:ilvl w:val="0"/>
                <w:numId w:val="26"/>
              </w:numPr>
              <w:rPr>
                <w:color w:val="000000"/>
                <w:sz w:val="24"/>
                <w:szCs w:val="24"/>
                <w:lang w:bidi="ar-SA"/>
              </w:rPr>
            </w:pPr>
            <w:r w:rsidRPr="003F0CB8">
              <w:rPr>
                <w:color w:val="000000"/>
                <w:sz w:val="24"/>
                <w:szCs w:val="24"/>
                <w:lang w:bidi="ar-SA"/>
              </w:rPr>
              <w:t xml:space="preserve">Если численность работников в организации превышает 50 человек </w:t>
            </w:r>
          </w:p>
          <w:p w14:paraId="079A307E" w14:textId="5CEC04D3" w:rsidR="00860517" w:rsidRPr="003F0CB8" w:rsidRDefault="00860517" w:rsidP="00860517">
            <w:pPr>
              <w:pStyle w:val="a5"/>
              <w:widowControl/>
              <w:ind w:left="720"/>
              <w:rPr>
                <w:color w:val="000000"/>
                <w:sz w:val="24"/>
                <w:szCs w:val="24"/>
                <w:lang w:bidi="ar-SA"/>
              </w:rPr>
            </w:pPr>
          </w:p>
        </w:tc>
      </w:tr>
      <w:tr w:rsidR="00B97AB6" w:rsidRPr="0071035C" w14:paraId="35E884EF" w14:textId="77777777" w:rsidTr="00B97AB6">
        <w:trPr>
          <w:trHeight w:val="349"/>
        </w:trPr>
        <w:tc>
          <w:tcPr>
            <w:tcW w:w="5000" w:type="pct"/>
            <w:shd w:val="clear" w:color="auto" w:fill="auto"/>
          </w:tcPr>
          <w:p w14:paraId="719C48B8" w14:textId="77777777" w:rsidR="00B97AB6" w:rsidRDefault="00B97AB6" w:rsidP="00B97AB6">
            <w:pPr>
              <w:pStyle w:val="a5"/>
              <w:widowControl/>
              <w:ind w:left="720"/>
              <w:rPr>
                <w:b/>
                <w:bCs/>
                <w:color w:val="000000"/>
                <w:sz w:val="24"/>
                <w:szCs w:val="24"/>
                <w:lang w:bidi="ar-SA"/>
              </w:rPr>
            </w:pPr>
            <w:r w:rsidRPr="00B97AB6">
              <w:rPr>
                <w:b/>
                <w:bCs/>
                <w:color w:val="000000"/>
                <w:sz w:val="24"/>
                <w:szCs w:val="24"/>
                <w:lang w:bidi="ar-SA"/>
              </w:rPr>
              <w:t xml:space="preserve">Тестовые задания по модулю № </w:t>
            </w:r>
            <w:r>
              <w:rPr>
                <w:b/>
                <w:bCs/>
                <w:color w:val="000000"/>
                <w:sz w:val="24"/>
                <w:szCs w:val="24"/>
                <w:lang w:bidi="ar-SA"/>
              </w:rPr>
              <w:t xml:space="preserve">4 </w:t>
            </w:r>
            <w:r w:rsidRPr="00B97AB6">
              <w:rPr>
                <w:b/>
                <w:bCs/>
                <w:color w:val="000000"/>
                <w:sz w:val="24"/>
                <w:szCs w:val="24"/>
                <w:lang w:bidi="ar-SA"/>
              </w:rPr>
              <w:t>Расследование и предупреждение несчастных случаев и профессиональных заболеваний</w:t>
            </w:r>
          </w:p>
          <w:p w14:paraId="5785750E" w14:textId="47570D0B" w:rsidR="00860517" w:rsidRPr="003F0CB8" w:rsidRDefault="00860517" w:rsidP="00B97AB6">
            <w:pPr>
              <w:pStyle w:val="a5"/>
              <w:widowControl/>
              <w:ind w:left="720"/>
              <w:rPr>
                <w:b/>
                <w:bCs/>
                <w:color w:val="000000"/>
                <w:sz w:val="24"/>
                <w:szCs w:val="24"/>
                <w:lang w:bidi="ar-SA"/>
              </w:rPr>
            </w:pPr>
          </w:p>
        </w:tc>
      </w:tr>
      <w:tr w:rsidR="0071035C" w:rsidRPr="0071035C" w14:paraId="3913EC20" w14:textId="77777777" w:rsidTr="00B97AB6">
        <w:trPr>
          <w:trHeight w:val="349"/>
        </w:trPr>
        <w:tc>
          <w:tcPr>
            <w:tcW w:w="5000" w:type="pct"/>
            <w:shd w:val="clear" w:color="auto" w:fill="auto"/>
            <w:hideMark/>
          </w:tcPr>
          <w:p w14:paraId="432D39EC" w14:textId="58A4841B"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В какой срок осуществляется регистрация страхователей - юридических лиц в территориальных органах страховщика (Фонда социального страхования РФ)?</w:t>
            </w:r>
          </w:p>
        </w:tc>
      </w:tr>
      <w:tr w:rsidR="0071035C" w:rsidRPr="0071035C" w14:paraId="272857F3" w14:textId="77777777" w:rsidTr="00B97AB6">
        <w:trPr>
          <w:trHeight w:val="349"/>
        </w:trPr>
        <w:tc>
          <w:tcPr>
            <w:tcW w:w="5000" w:type="pct"/>
            <w:shd w:val="clear" w:color="auto" w:fill="auto"/>
            <w:hideMark/>
          </w:tcPr>
          <w:p w14:paraId="4C5655DA" w14:textId="77777777" w:rsidR="0071035C" w:rsidRPr="003F0CB8" w:rsidRDefault="0071035C" w:rsidP="004A362E">
            <w:pPr>
              <w:pStyle w:val="a5"/>
              <w:widowControl/>
              <w:numPr>
                <w:ilvl w:val="0"/>
                <w:numId w:val="27"/>
              </w:numPr>
              <w:rPr>
                <w:color w:val="000000"/>
                <w:sz w:val="24"/>
                <w:szCs w:val="24"/>
                <w:lang w:bidi="ar-SA"/>
              </w:rPr>
            </w:pPr>
            <w:r w:rsidRPr="003F0CB8">
              <w:rPr>
                <w:color w:val="000000"/>
                <w:sz w:val="24"/>
                <w:szCs w:val="24"/>
                <w:lang w:bidi="ar-SA"/>
              </w:rPr>
              <w:t xml:space="preserve">В течение 3 рабочих дней </w:t>
            </w:r>
            <w:proofErr w:type="spellStart"/>
            <w:r w:rsidRPr="003F0CB8">
              <w:rPr>
                <w:color w:val="000000"/>
                <w:sz w:val="24"/>
                <w:szCs w:val="24"/>
                <w:lang w:bidi="ar-SA"/>
              </w:rPr>
              <w:t>дней</w:t>
            </w:r>
            <w:proofErr w:type="spellEnd"/>
            <w:r w:rsidRPr="003F0CB8">
              <w:rPr>
                <w:color w:val="000000"/>
                <w:sz w:val="24"/>
                <w:szCs w:val="24"/>
                <w:lang w:bidi="ar-SA"/>
              </w:rPr>
              <w:t xml:space="preserve">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w:t>
            </w:r>
          </w:p>
        </w:tc>
      </w:tr>
      <w:tr w:rsidR="0071035C" w:rsidRPr="0071035C" w14:paraId="39E28B7F" w14:textId="77777777" w:rsidTr="00B97AB6">
        <w:trPr>
          <w:trHeight w:val="349"/>
        </w:trPr>
        <w:tc>
          <w:tcPr>
            <w:tcW w:w="5000" w:type="pct"/>
            <w:shd w:val="clear" w:color="auto" w:fill="auto"/>
            <w:hideMark/>
          </w:tcPr>
          <w:p w14:paraId="51C2D141" w14:textId="77777777" w:rsidR="0071035C" w:rsidRPr="003F0CB8" w:rsidRDefault="0071035C" w:rsidP="004A362E">
            <w:pPr>
              <w:pStyle w:val="a5"/>
              <w:widowControl/>
              <w:numPr>
                <w:ilvl w:val="0"/>
                <w:numId w:val="27"/>
              </w:numPr>
              <w:rPr>
                <w:color w:val="000000"/>
                <w:sz w:val="24"/>
                <w:szCs w:val="24"/>
                <w:lang w:bidi="ar-SA"/>
              </w:rPr>
            </w:pPr>
            <w:r w:rsidRPr="003F0CB8">
              <w:rPr>
                <w:color w:val="000000"/>
                <w:sz w:val="24"/>
                <w:szCs w:val="24"/>
                <w:lang w:bidi="ar-SA"/>
              </w:rPr>
              <w:t xml:space="preserve">В течение 10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w:t>
            </w:r>
          </w:p>
        </w:tc>
      </w:tr>
      <w:tr w:rsidR="0071035C" w:rsidRPr="0071035C" w14:paraId="18DF11AD" w14:textId="77777777" w:rsidTr="00B97AB6">
        <w:trPr>
          <w:trHeight w:val="349"/>
        </w:trPr>
        <w:tc>
          <w:tcPr>
            <w:tcW w:w="5000" w:type="pct"/>
            <w:shd w:val="clear" w:color="auto" w:fill="auto"/>
            <w:hideMark/>
          </w:tcPr>
          <w:p w14:paraId="476CDBDE" w14:textId="77777777" w:rsidR="0071035C" w:rsidRDefault="0071035C" w:rsidP="004A362E">
            <w:pPr>
              <w:pStyle w:val="a5"/>
              <w:widowControl/>
              <w:numPr>
                <w:ilvl w:val="0"/>
                <w:numId w:val="27"/>
              </w:numPr>
              <w:rPr>
                <w:color w:val="000000"/>
                <w:sz w:val="24"/>
                <w:szCs w:val="24"/>
                <w:lang w:bidi="ar-SA"/>
              </w:rPr>
            </w:pPr>
            <w:r w:rsidRPr="003F0CB8">
              <w:rPr>
                <w:color w:val="000000"/>
                <w:sz w:val="24"/>
                <w:szCs w:val="24"/>
                <w:lang w:bidi="ar-SA"/>
              </w:rPr>
              <w:t xml:space="preserve">В течение 5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w:t>
            </w:r>
          </w:p>
          <w:p w14:paraId="430E5BA8" w14:textId="139EA000" w:rsidR="00860517" w:rsidRPr="003F0CB8" w:rsidRDefault="00860517" w:rsidP="00860517">
            <w:pPr>
              <w:pStyle w:val="a5"/>
              <w:widowControl/>
              <w:ind w:left="720"/>
              <w:rPr>
                <w:color w:val="000000"/>
                <w:sz w:val="24"/>
                <w:szCs w:val="24"/>
                <w:lang w:bidi="ar-SA"/>
              </w:rPr>
            </w:pPr>
          </w:p>
        </w:tc>
      </w:tr>
      <w:tr w:rsidR="0071035C" w:rsidRPr="0071035C" w14:paraId="1D1C3217" w14:textId="77777777" w:rsidTr="00B97AB6">
        <w:trPr>
          <w:trHeight w:val="349"/>
        </w:trPr>
        <w:tc>
          <w:tcPr>
            <w:tcW w:w="5000" w:type="pct"/>
            <w:shd w:val="clear" w:color="auto" w:fill="auto"/>
            <w:hideMark/>
          </w:tcPr>
          <w:p w14:paraId="40B5E4ED" w14:textId="511D0E6B"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 xml:space="preserve">Какой из указанных несчастных случаев относится к производственному? </w:t>
            </w:r>
          </w:p>
        </w:tc>
      </w:tr>
      <w:tr w:rsidR="0071035C" w:rsidRPr="0071035C" w14:paraId="5072C618" w14:textId="77777777" w:rsidTr="00B97AB6">
        <w:trPr>
          <w:trHeight w:val="349"/>
        </w:trPr>
        <w:tc>
          <w:tcPr>
            <w:tcW w:w="5000" w:type="pct"/>
            <w:shd w:val="clear" w:color="auto" w:fill="auto"/>
            <w:hideMark/>
          </w:tcPr>
          <w:p w14:paraId="5DBA5599" w14:textId="77777777" w:rsidR="0071035C" w:rsidRPr="003F0CB8" w:rsidRDefault="0071035C" w:rsidP="004A362E">
            <w:pPr>
              <w:pStyle w:val="a5"/>
              <w:widowControl/>
              <w:numPr>
                <w:ilvl w:val="0"/>
                <w:numId w:val="28"/>
              </w:numPr>
              <w:rPr>
                <w:color w:val="000000"/>
                <w:sz w:val="24"/>
                <w:szCs w:val="24"/>
                <w:lang w:bidi="ar-SA"/>
              </w:rPr>
            </w:pPr>
            <w:r w:rsidRPr="003F0CB8">
              <w:rPr>
                <w:color w:val="000000"/>
                <w:sz w:val="24"/>
                <w:szCs w:val="24"/>
                <w:lang w:bidi="ar-SA"/>
              </w:rPr>
              <w:t xml:space="preserve">При следовании к месту служебной командировки и обратно по распоряжению работодателя </w:t>
            </w:r>
          </w:p>
        </w:tc>
      </w:tr>
      <w:tr w:rsidR="0071035C" w:rsidRPr="0071035C" w14:paraId="7FB2525F" w14:textId="77777777" w:rsidTr="00B97AB6">
        <w:trPr>
          <w:trHeight w:val="349"/>
        </w:trPr>
        <w:tc>
          <w:tcPr>
            <w:tcW w:w="5000" w:type="pct"/>
            <w:shd w:val="clear" w:color="auto" w:fill="auto"/>
            <w:hideMark/>
          </w:tcPr>
          <w:p w14:paraId="5E2655B1" w14:textId="77777777" w:rsidR="0071035C" w:rsidRPr="003F0CB8" w:rsidRDefault="0071035C" w:rsidP="004A362E">
            <w:pPr>
              <w:pStyle w:val="a5"/>
              <w:widowControl/>
              <w:numPr>
                <w:ilvl w:val="0"/>
                <w:numId w:val="28"/>
              </w:numPr>
              <w:rPr>
                <w:color w:val="000000"/>
                <w:sz w:val="24"/>
                <w:szCs w:val="24"/>
                <w:lang w:bidi="ar-SA"/>
              </w:rPr>
            </w:pPr>
            <w:r w:rsidRPr="003F0CB8">
              <w:rPr>
                <w:color w:val="000000"/>
                <w:sz w:val="24"/>
                <w:szCs w:val="24"/>
                <w:lang w:bidi="ar-SA"/>
              </w:rPr>
              <w:t xml:space="preserve">По пути с работы или на работу пешком, на общественном транспорте </w:t>
            </w:r>
          </w:p>
        </w:tc>
      </w:tr>
      <w:tr w:rsidR="0071035C" w:rsidRPr="0071035C" w14:paraId="140068FF" w14:textId="77777777" w:rsidTr="00B97AB6">
        <w:trPr>
          <w:trHeight w:val="349"/>
        </w:trPr>
        <w:tc>
          <w:tcPr>
            <w:tcW w:w="5000" w:type="pct"/>
            <w:shd w:val="clear" w:color="auto" w:fill="auto"/>
            <w:hideMark/>
          </w:tcPr>
          <w:p w14:paraId="2B3BFD6B" w14:textId="77777777" w:rsidR="0071035C" w:rsidRDefault="0071035C" w:rsidP="004A362E">
            <w:pPr>
              <w:pStyle w:val="a5"/>
              <w:widowControl/>
              <w:numPr>
                <w:ilvl w:val="0"/>
                <w:numId w:val="28"/>
              </w:numPr>
              <w:rPr>
                <w:color w:val="000000"/>
                <w:sz w:val="24"/>
                <w:szCs w:val="24"/>
                <w:lang w:bidi="ar-SA"/>
              </w:rPr>
            </w:pPr>
            <w:r w:rsidRPr="003F0CB8">
              <w:rPr>
                <w:color w:val="000000"/>
                <w:sz w:val="24"/>
                <w:szCs w:val="24"/>
                <w:lang w:bidi="ar-SA"/>
              </w:rPr>
              <w:t xml:space="preserve">При посещении городского административного учреждения в личных целях с согласия руководителя организации </w:t>
            </w:r>
          </w:p>
          <w:p w14:paraId="770EF601" w14:textId="363BB282" w:rsidR="00860517" w:rsidRPr="003F0CB8" w:rsidRDefault="00860517" w:rsidP="00860517">
            <w:pPr>
              <w:pStyle w:val="a5"/>
              <w:widowControl/>
              <w:ind w:left="720"/>
              <w:rPr>
                <w:color w:val="000000"/>
                <w:sz w:val="24"/>
                <w:szCs w:val="24"/>
                <w:lang w:bidi="ar-SA"/>
              </w:rPr>
            </w:pPr>
          </w:p>
        </w:tc>
      </w:tr>
      <w:tr w:rsidR="0071035C" w:rsidRPr="0071035C" w14:paraId="241557D5" w14:textId="77777777" w:rsidTr="00B97AB6">
        <w:trPr>
          <w:trHeight w:val="349"/>
        </w:trPr>
        <w:tc>
          <w:tcPr>
            <w:tcW w:w="5000" w:type="pct"/>
            <w:shd w:val="clear" w:color="auto" w:fill="auto"/>
            <w:hideMark/>
          </w:tcPr>
          <w:p w14:paraId="6EC8B003" w14:textId="6D06AFE5"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Какое из перечисленных мероприятий при несчастном случае на производстве обязан обеспечить работодатель в первую очередь?</w:t>
            </w:r>
          </w:p>
        </w:tc>
      </w:tr>
      <w:tr w:rsidR="0071035C" w:rsidRPr="0071035C" w14:paraId="18D3583C" w14:textId="77777777" w:rsidTr="00B97AB6">
        <w:trPr>
          <w:trHeight w:val="349"/>
        </w:trPr>
        <w:tc>
          <w:tcPr>
            <w:tcW w:w="5000" w:type="pct"/>
            <w:shd w:val="clear" w:color="auto" w:fill="auto"/>
            <w:hideMark/>
          </w:tcPr>
          <w:p w14:paraId="61D739DA" w14:textId="77777777" w:rsidR="0071035C" w:rsidRPr="003F0CB8" w:rsidRDefault="0071035C" w:rsidP="004A362E">
            <w:pPr>
              <w:pStyle w:val="a5"/>
              <w:widowControl/>
              <w:numPr>
                <w:ilvl w:val="0"/>
                <w:numId w:val="29"/>
              </w:numPr>
              <w:rPr>
                <w:color w:val="000000"/>
                <w:sz w:val="24"/>
                <w:szCs w:val="24"/>
                <w:lang w:bidi="ar-SA"/>
              </w:rPr>
            </w:pPr>
            <w:r w:rsidRPr="003F0CB8">
              <w:rPr>
                <w:color w:val="000000"/>
                <w:sz w:val="24"/>
                <w:szCs w:val="24"/>
                <w:lang w:bidi="ar-SA"/>
              </w:rPr>
              <w:lastRenderedPageBreak/>
              <w:t xml:space="preserve">Организовать комиссию по расследованию несчастного случая </w:t>
            </w:r>
          </w:p>
        </w:tc>
      </w:tr>
      <w:tr w:rsidR="0071035C" w:rsidRPr="0071035C" w14:paraId="581574E0" w14:textId="77777777" w:rsidTr="00B97AB6">
        <w:trPr>
          <w:trHeight w:val="349"/>
        </w:trPr>
        <w:tc>
          <w:tcPr>
            <w:tcW w:w="5000" w:type="pct"/>
            <w:shd w:val="clear" w:color="auto" w:fill="auto"/>
            <w:hideMark/>
          </w:tcPr>
          <w:p w14:paraId="7EECA8D2" w14:textId="77777777" w:rsidR="0071035C" w:rsidRPr="003F0CB8" w:rsidRDefault="0071035C" w:rsidP="004A362E">
            <w:pPr>
              <w:pStyle w:val="a5"/>
              <w:widowControl/>
              <w:numPr>
                <w:ilvl w:val="0"/>
                <w:numId w:val="29"/>
              </w:numPr>
              <w:rPr>
                <w:color w:val="000000"/>
                <w:sz w:val="24"/>
                <w:szCs w:val="24"/>
                <w:lang w:bidi="ar-SA"/>
              </w:rPr>
            </w:pPr>
            <w:r w:rsidRPr="003F0CB8">
              <w:rPr>
                <w:color w:val="000000"/>
                <w:sz w:val="24"/>
                <w:szCs w:val="24"/>
                <w:lang w:bidi="ar-SA"/>
              </w:rPr>
              <w:t xml:space="preserve">Сообщить о происшедшем несчастном случае в государственную инспекцию труда и другие органы </w:t>
            </w:r>
          </w:p>
        </w:tc>
      </w:tr>
      <w:tr w:rsidR="0071035C" w:rsidRPr="0071035C" w14:paraId="6DF358C0" w14:textId="77777777" w:rsidTr="00B97AB6">
        <w:trPr>
          <w:trHeight w:val="349"/>
        </w:trPr>
        <w:tc>
          <w:tcPr>
            <w:tcW w:w="5000" w:type="pct"/>
            <w:shd w:val="clear" w:color="auto" w:fill="auto"/>
            <w:hideMark/>
          </w:tcPr>
          <w:p w14:paraId="3BE144A1" w14:textId="77777777" w:rsidR="0071035C" w:rsidRDefault="0071035C" w:rsidP="004A362E">
            <w:pPr>
              <w:pStyle w:val="a5"/>
              <w:widowControl/>
              <w:numPr>
                <w:ilvl w:val="0"/>
                <w:numId w:val="29"/>
              </w:numPr>
              <w:rPr>
                <w:color w:val="000000"/>
                <w:sz w:val="24"/>
                <w:szCs w:val="24"/>
                <w:lang w:bidi="ar-SA"/>
              </w:rPr>
            </w:pPr>
            <w:r w:rsidRPr="003F0CB8">
              <w:rPr>
                <w:color w:val="000000"/>
                <w:sz w:val="24"/>
                <w:szCs w:val="24"/>
                <w:lang w:bidi="ar-SA"/>
              </w:rPr>
              <w:t xml:space="preserve">Немедленно организовать оказание пострадавшему первой помощи и при необходимости доставить его в медицинскую организацию </w:t>
            </w:r>
          </w:p>
          <w:p w14:paraId="4A31A77E" w14:textId="3775C3B2" w:rsidR="00860517" w:rsidRPr="003F0CB8" w:rsidRDefault="00860517" w:rsidP="00860517">
            <w:pPr>
              <w:pStyle w:val="a5"/>
              <w:widowControl/>
              <w:ind w:left="720"/>
              <w:rPr>
                <w:color w:val="000000"/>
                <w:sz w:val="24"/>
                <w:szCs w:val="24"/>
                <w:lang w:bidi="ar-SA"/>
              </w:rPr>
            </w:pPr>
          </w:p>
        </w:tc>
      </w:tr>
      <w:tr w:rsidR="0071035C" w:rsidRPr="0071035C" w14:paraId="4BF28172" w14:textId="77777777" w:rsidTr="00B97AB6">
        <w:trPr>
          <w:trHeight w:val="349"/>
        </w:trPr>
        <w:tc>
          <w:tcPr>
            <w:tcW w:w="5000" w:type="pct"/>
            <w:shd w:val="clear" w:color="auto" w:fill="auto"/>
            <w:hideMark/>
          </w:tcPr>
          <w:p w14:paraId="2BA09EA2" w14:textId="43EB3BDC"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В какие сроки расследуются групповые несчастные случаи, в результате которых несколько пострадавших получили тяжелые повреждения здоровья?</w:t>
            </w:r>
          </w:p>
        </w:tc>
      </w:tr>
      <w:tr w:rsidR="0071035C" w:rsidRPr="0071035C" w14:paraId="507F0680" w14:textId="77777777" w:rsidTr="00B97AB6">
        <w:trPr>
          <w:trHeight w:val="349"/>
        </w:trPr>
        <w:tc>
          <w:tcPr>
            <w:tcW w:w="5000" w:type="pct"/>
            <w:shd w:val="clear" w:color="auto" w:fill="auto"/>
            <w:hideMark/>
          </w:tcPr>
          <w:p w14:paraId="315CCF07" w14:textId="77777777" w:rsidR="0071035C" w:rsidRPr="003F0CB8" w:rsidRDefault="0071035C" w:rsidP="004A362E">
            <w:pPr>
              <w:pStyle w:val="a5"/>
              <w:widowControl/>
              <w:numPr>
                <w:ilvl w:val="0"/>
                <w:numId w:val="30"/>
              </w:numPr>
              <w:rPr>
                <w:color w:val="000000"/>
                <w:sz w:val="24"/>
                <w:szCs w:val="24"/>
                <w:lang w:bidi="ar-SA"/>
              </w:rPr>
            </w:pPr>
            <w:r w:rsidRPr="003F0CB8">
              <w:rPr>
                <w:color w:val="000000"/>
                <w:sz w:val="24"/>
                <w:szCs w:val="24"/>
                <w:lang w:bidi="ar-SA"/>
              </w:rPr>
              <w:t xml:space="preserve">В течение 7 дней со дня происшествия несчастного случая </w:t>
            </w:r>
          </w:p>
        </w:tc>
      </w:tr>
      <w:tr w:rsidR="0071035C" w:rsidRPr="0071035C" w14:paraId="2C2A9860" w14:textId="77777777" w:rsidTr="00B97AB6">
        <w:trPr>
          <w:trHeight w:val="349"/>
        </w:trPr>
        <w:tc>
          <w:tcPr>
            <w:tcW w:w="5000" w:type="pct"/>
            <w:shd w:val="clear" w:color="auto" w:fill="auto"/>
            <w:hideMark/>
          </w:tcPr>
          <w:p w14:paraId="342936DD" w14:textId="77777777" w:rsidR="0071035C" w:rsidRPr="003F0CB8" w:rsidRDefault="0071035C" w:rsidP="004A362E">
            <w:pPr>
              <w:pStyle w:val="a5"/>
              <w:widowControl/>
              <w:numPr>
                <w:ilvl w:val="0"/>
                <w:numId w:val="30"/>
              </w:numPr>
              <w:rPr>
                <w:color w:val="000000"/>
                <w:sz w:val="24"/>
                <w:szCs w:val="24"/>
                <w:lang w:bidi="ar-SA"/>
              </w:rPr>
            </w:pPr>
            <w:r w:rsidRPr="003F0CB8">
              <w:rPr>
                <w:color w:val="000000"/>
                <w:sz w:val="24"/>
                <w:szCs w:val="24"/>
                <w:lang w:bidi="ar-SA"/>
              </w:rPr>
              <w:t xml:space="preserve">В течение 15 дней со дня происшествия несчастного случая </w:t>
            </w:r>
          </w:p>
        </w:tc>
      </w:tr>
      <w:tr w:rsidR="0071035C" w:rsidRPr="0071035C" w14:paraId="023A74B9" w14:textId="77777777" w:rsidTr="00B97AB6">
        <w:trPr>
          <w:trHeight w:val="349"/>
        </w:trPr>
        <w:tc>
          <w:tcPr>
            <w:tcW w:w="5000" w:type="pct"/>
            <w:shd w:val="clear" w:color="auto" w:fill="auto"/>
            <w:hideMark/>
          </w:tcPr>
          <w:p w14:paraId="00BCE077" w14:textId="77777777" w:rsidR="0071035C" w:rsidRDefault="0071035C" w:rsidP="004A362E">
            <w:pPr>
              <w:pStyle w:val="a5"/>
              <w:widowControl/>
              <w:numPr>
                <w:ilvl w:val="0"/>
                <w:numId w:val="30"/>
              </w:numPr>
              <w:rPr>
                <w:color w:val="000000"/>
                <w:sz w:val="24"/>
                <w:szCs w:val="24"/>
                <w:lang w:bidi="ar-SA"/>
              </w:rPr>
            </w:pPr>
            <w:r w:rsidRPr="003F0CB8">
              <w:rPr>
                <w:color w:val="000000"/>
                <w:sz w:val="24"/>
                <w:szCs w:val="24"/>
                <w:lang w:bidi="ar-SA"/>
              </w:rPr>
              <w:t xml:space="preserve">В течение 1 месяца со дня происшествия несчастного случая </w:t>
            </w:r>
          </w:p>
          <w:p w14:paraId="7924576A" w14:textId="4C129A79" w:rsidR="00860517" w:rsidRPr="003F0CB8" w:rsidRDefault="00860517" w:rsidP="00860517">
            <w:pPr>
              <w:pStyle w:val="a5"/>
              <w:widowControl/>
              <w:ind w:left="720"/>
              <w:rPr>
                <w:color w:val="000000"/>
                <w:sz w:val="24"/>
                <w:szCs w:val="24"/>
                <w:lang w:bidi="ar-SA"/>
              </w:rPr>
            </w:pPr>
          </w:p>
        </w:tc>
      </w:tr>
      <w:tr w:rsidR="0071035C" w:rsidRPr="0071035C" w14:paraId="6C5BDBC3" w14:textId="77777777" w:rsidTr="00B97AB6">
        <w:trPr>
          <w:trHeight w:val="349"/>
        </w:trPr>
        <w:tc>
          <w:tcPr>
            <w:tcW w:w="5000" w:type="pct"/>
            <w:shd w:val="clear" w:color="auto" w:fill="auto"/>
            <w:hideMark/>
          </w:tcPr>
          <w:p w14:paraId="179C9063" w14:textId="50F54FE1"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В какие сроки должно быть проведено расследование легкого несчастного случая на производстве?</w:t>
            </w:r>
          </w:p>
        </w:tc>
      </w:tr>
      <w:tr w:rsidR="0071035C" w:rsidRPr="0071035C" w14:paraId="07C2FE82" w14:textId="77777777" w:rsidTr="00B97AB6">
        <w:trPr>
          <w:trHeight w:val="349"/>
        </w:trPr>
        <w:tc>
          <w:tcPr>
            <w:tcW w:w="5000" w:type="pct"/>
            <w:shd w:val="clear" w:color="auto" w:fill="auto"/>
            <w:hideMark/>
          </w:tcPr>
          <w:p w14:paraId="1B0AC8B8" w14:textId="77777777" w:rsidR="0071035C" w:rsidRPr="003F0CB8" w:rsidRDefault="0071035C" w:rsidP="004A362E">
            <w:pPr>
              <w:pStyle w:val="a5"/>
              <w:widowControl/>
              <w:numPr>
                <w:ilvl w:val="0"/>
                <w:numId w:val="31"/>
              </w:numPr>
              <w:rPr>
                <w:color w:val="000000"/>
                <w:sz w:val="24"/>
                <w:szCs w:val="24"/>
                <w:lang w:bidi="ar-SA"/>
              </w:rPr>
            </w:pPr>
            <w:r w:rsidRPr="003F0CB8">
              <w:rPr>
                <w:color w:val="000000"/>
                <w:sz w:val="24"/>
                <w:szCs w:val="24"/>
                <w:lang w:bidi="ar-SA"/>
              </w:rPr>
              <w:t xml:space="preserve">В течение суток </w:t>
            </w:r>
          </w:p>
        </w:tc>
      </w:tr>
      <w:tr w:rsidR="0071035C" w:rsidRPr="0071035C" w14:paraId="4C6B8DA4" w14:textId="77777777" w:rsidTr="00B97AB6">
        <w:trPr>
          <w:trHeight w:val="349"/>
        </w:trPr>
        <w:tc>
          <w:tcPr>
            <w:tcW w:w="5000" w:type="pct"/>
            <w:shd w:val="clear" w:color="auto" w:fill="auto"/>
            <w:hideMark/>
          </w:tcPr>
          <w:p w14:paraId="5EAA7586" w14:textId="77777777" w:rsidR="0071035C" w:rsidRPr="003F0CB8" w:rsidRDefault="0071035C" w:rsidP="004A362E">
            <w:pPr>
              <w:pStyle w:val="a5"/>
              <w:widowControl/>
              <w:numPr>
                <w:ilvl w:val="0"/>
                <w:numId w:val="31"/>
              </w:numPr>
              <w:rPr>
                <w:color w:val="000000"/>
                <w:sz w:val="24"/>
                <w:szCs w:val="24"/>
                <w:lang w:bidi="ar-SA"/>
              </w:rPr>
            </w:pPr>
            <w:r w:rsidRPr="003F0CB8">
              <w:rPr>
                <w:color w:val="000000"/>
                <w:sz w:val="24"/>
                <w:szCs w:val="24"/>
                <w:lang w:bidi="ar-SA"/>
              </w:rPr>
              <w:t xml:space="preserve">В течение 3 дней </w:t>
            </w:r>
          </w:p>
        </w:tc>
      </w:tr>
      <w:tr w:rsidR="0071035C" w:rsidRPr="0071035C" w14:paraId="1F519559" w14:textId="77777777" w:rsidTr="00B97AB6">
        <w:trPr>
          <w:trHeight w:val="349"/>
        </w:trPr>
        <w:tc>
          <w:tcPr>
            <w:tcW w:w="5000" w:type="pct"/>
            <w:shd w:val="clear" w:color="auto" w:fill="auto"/>
            <w:hideMark/>
          </w:tcPr>
          <w:p w14:paraId="1FF93D83" w14:textId="77777777" w:rsidR="0071035C" w:rsidRDefault="0071035C" w:rsidP="004A362E">
            <w:pPr>
              <w:pStyle w:val="a5"/>
              <w:widowControl/>
              <w:numPr>
                <w:ilvl w:val="0"/>
                <w:numId w:val="31"/>
              </w:numPr>
              <w:rPr>
                <w:color w:val="000000"/>
                <w:sz w:val="24"/>
                <w:szCs w:val="24"/>
                <w:lang w:bidi="ar-SA"/>
              </w:rPr>
            </w:pPr>
            <w:r w:rsidRPr="003F0CB8">
              <w:rPr>
                <w:color w:val="000000"/>
                <w:sz w:val="24"/>
                <w:szCs w:val="24"/>
                <w:lang w:bidi="ar-SA"/>
              </w:rPr>
              <w:t xml:space="preserve">В течение двух недель </w:t>
            </w:r>
          </w:p>
          <w:p w14:paraId="55259F00" w14:textId="68FBD3CD" w:rsidR="00860517" w:rsidRPr="003F0CB8" w:rsidRDefault="00860517" w:rsidP="00860517">
            <w:pPr>
              <w:pStyle w:val="a5"/>
              <w:widowControl/>
              <w:ind w:left="720"/>
              <w:rPr>
                <w:color w:val="000000"/>
                <w:sz w:val="24"/>
                <w:szCs w:val="24"/>
                <w:lang w:bidi="ar-SA"/>
              </w:rPr>
            </w:pPr>
          </w:p>
        </w:tc>
      </w:tr>
      <w:tr w:rsidR="0071035C" w:rsidRPr="0071035C" w14:paraId="519B0F9E" w14:textId="77777777" w:rsidTr="00B97AB6">
        <w:trPr>
          <w:trHeight w:val="349"/>
        </w:trPr>
        <w:tc>
          <w:tcPr>
            <w:tcW w:w="5000" w:type="pct"/>
            <w:shd w:val="clear" w:color="auto" w:fill="auto"/>
            <w:hideMark/>
          </w:tcPr>
          <w:p w14:paraId="17DB42B6" w14:textId="00C6CCBF"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Кем утверждается акт о несчастном случае на производстве после завершения расследования?</w:t>
            </w:r>
          </w:p>
        </w:tc>
      </w:tr>
      <w:tr w:rsidR="0071035C" w:rsidRPr="0071035C" w14:paraId="1F9BBA54" w14:textId="77777777" w:rsidTr="00B97AB6">
        <w:trPr>
          <w:trHeight w:val="349"/>
        </w:trPr>
        <w:tc>
          <w:tcPr>
            <w:tcW w:w="5000" w:type="pct"/>
            <w:shd w:val="clear" w:color="auto" w:fill="auto"/>
            <w:hideMark/>
          </w:tcPr>
          <w:p w14:paraId="44B2EF86" w14:textId="77777777" w:rsidR="0071035C" w:rsidRPr="003F0CB8" w:rsidRDefault="0071035C" w:rsidP="004A362E">
            <w:pPr>
              <w:pStyle w:val="a5"/>
              <w:widowControl/>
              <w:numPr>
                <w:ilvl w:val="0"/>
                <w:numId w:val="32"/>
              </w:numPr>
              <w:rPr>
                <w:color w:val="000000"/>
                <w:sz w:val="24"/>
                <w:szCs w:val="24"/>
                <w:lang w:bidi="ar-SA"/>
              </w:rPr>
            </w:pPr>
            <w:r w:rsidRPr="003F0CB8">
              <w:rPr>
                <w:color w:val="000000"/>
                <w:sz w:val="24"/>
                <w:szCs w:val="24"/>
                <w:lang w:bidi="ar-SA"/>
              </w:rPr>
              <w:t xml:space="preserve">Председателем комиссии, производившей расследование </w:t>
            </w:r>
          </w:p>
        </w:tc>
      </w:tr>
      <w:tr w:rsidR="0071035C" w:rsidRPr="0071035C" w14:paraId="45D1F9CC" w14:textId="77777777" w:rsidTr="00B97AB6">
        <w:trPr>
          <w:trHeight w:val="349"/>
        </w:trPr>
        <w:tc>
          <w:tcPr>
            <w:tcW w:w="5000" w:type="pct"/>
            <w:shd w:val="clear" w:color="auto" w:fill="auto"/>
            <w:hideMark/>
          </w:tcPr>
          <w:p w14:paraId="3447E968" w14:textId="77777777" w:rsidR="0071035C" w:rsidRPr="003F0CB8" w:rsidRDefault="0071035C" w:rsidP="004A362E">
            <w:pPr>
              <w:pStyle w:val="a5"/>
              <w:widowControl/>
              <w:numPr>
                <w:ilvl w:val="0"/>
                <w:numId w:val="32"/>
              </w:numPr>
              <w:rPr>
                <w:color w:val="000000"/>
                <w:sz w:val="24"/>
                <w:szCs w:val="24"/>
                <w:lang w:bidi="ar-SA"/>
              </w:rPr>
            </w:pPr>
            <w:r w:rsidRPr="003F0CB8">
              <w:rPr>
                <w:color w:val="000000"/>
                <w:sz w:val="24"/>
                <w:szCs w:val="24"/>
                <w:lang w:bidi="ar-SA"/>
              </w:rPr>
              <w:t xml:space="preserve">Руководителем службы охраны труда организации, где произошел несчастный случай </w:t>
            </w:r>
          </w:p>
        </w:tc>
      </w:tr>
      <w:tr w:rsidR="0071035C" w:rsidRPr="0071035C" w14:paraId="08290BDC" w14:textId="77777777" w:rsidTr="00B97AB6">
        <w:trPr>
          <w:trHeight w:val="349"/>
        </w:trPr>
        <w:tc>
          <w:tcPr>
            <w:tcW w:w="5000" w:type="pct"/>
            <w:shd w:val="clear" w:color="auto" w:fill="auto"/>
            <w:hideMark/>
          </w:tcPr>
          <w:p w14:paraId="63A192C6" w14:textId="77777777" w:rsidR="0071035C" w:rsidRDefault="0071035C" w:rsidP="004A362E">
            <w:pPr>
              <w:pStyle w:val="a5"/>
              <w:widowControl/>
              <w:numPr>
                <w:ilvl w:val="0"/>
                <w:numId w:val="32"/>
              </w:numPr>
              <w:rPr>
                <w:color w:val="000000"/>
                <w:sz w:val="24"/>
                <w:szCs w:val="24"/>
                <w:lang w:bidi="ar-SA"/>
              </w:rPr>
            </w:pPr>
            <w:r w:rsidRPr="003F0CB8">
              <w:rPr>
                <w:color w:val="000000"/>
                <w:sz w:val="24"/>
                <w:szCs w:val="24"/>
                <w:lang w:bidi="ar-SA"/>
              </w:rPr>
              <w:t xml:space="preserve">Работодателем (его представителем) </w:t>
            </w:r>
          </w:p>
          <w:p w14:paraId="2368D7BC" w14:textId="37B987F5" w:rsidR="00860517" w:rsidRPr="003F0CB8" w:rsidRDefault="00860517" w:rsidP="00860517">
            <w:pPr>
              <w:pStyle w:val="a5"/>
              <w:widowControl/>
              <w:ind w:left="720"/>
              <w:rPr>
                <w:color w:val="000000"/>
                <w:sz w:val="24"/>
                <w:szCs w:val="24"/>
                <w:lang w:bidi="ar-SA"/>
              </w:rPr>
            </w:pPr>
          </w:p>
        </w:tc>
      </w:tr>
      <w:tr w:rsidR="0071035C" w:rsidRPr="0071035C" w14:paraId="2D95EF68" w14:textId="77777777" w:rsidTr="00B97AB6">
        <w:trPr>
          <w:trHeight w:val="349"/>
        </w:trPr>
        <w:tc>
          <w:tcPr>
            <w:tcW w:w="5000" w:type="pct"/>
            <w:shd w:val="clear" w:color="auto" w:fill="auto"/>
            <w:hideMark/>
          </w:tcPr>
          <w:p w14:paraId="29B8B21E" w14:textId="31A6868C"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Какие из перечисленных категорий физических лиц подлежат обязательному социальному страхованию от несчастных случаев на производстве и профзаболеваний?</w:t>
            </w:r>
          </w:p>
        </w:tc>
      </w:tr>
      <w:tr w:rsidR="0071035C" w:rsidRPr="0071035C" w14:paraId="79AE8479" w14:textId="77777777" w:rsidTr="00B97AB6">
        <w:trPr>
          <w:trHeight w:val="349"/>
        </w:trPr>
        <w:tc>
          <w:tcPr>
            <w:tcW w:w="5000" w:type="pct"/>
            <w:shd w:val="clear" w:color="auto" w:fill="auto"/>
            <w:hideMark/>
          </w:tcPr>
          <w:p w14:paraId="6C0E3FB2" w14:textId="77777777" w:rsidR="0071035C" w:rsidRPr="003F0CB8" w:rsidRDefault="0071035C" w:rsidP="004A362E">
            <w:pPr>
              <w:pStyle w:val="a5"/>
              <w:widowControl/>
              <w:numPr>
                <w:ilvl w:val="0"/>
                <w:numId w:val="33"/>
              </w:numPr>
              <w:rPr>
                <w:color w:val="000000"/>
                <w:sz w:val="24"/>
                <w:szCs w:val="24"/>
                <w:lang w:bidi="ar-SA"/>
              </w:rPr>
            </w:pPr>
            <w:r w:rsidRPr="003F0CB8">
              <w:rPr>
                <w:color w:val="000000"/>
                <w:sz w:val="24"/>
                <w:szCs w:val="24"/>
                <w:lang w:bidi="ar-SA"/>
              </w:rPr>
              <w:t xml:space="preserve">Работающие на основании трудового договора </w:t>
            </w:r>
          </w:p>
        </w:tc>
      </w:tr>
      <w:tr w:rsidR="0071035C" w:rsidRPr="0071035C" w14:paraId="72F068BE" w14:textId="77777777" w:rsidTr="00B97AB6">
        <w:trPr>
          <w:trHeight w:val="349"/>
        </w:trPr>
        <w:tc>
          <w:tcPr>
            <w:tcW w:w="5000" w:type="pct"/>
            <w:shd w:val="clear" w:color="auto" w:fill="auto"/>
            <w:hideMark/>
          </w:tcPr>
          <w:p w14:paraId="371D1D0E" w14:textId="77777777" w:rsidR="0071035C" w:rsidRPr="003F0CB8" w:rsidRDefault="0071035C" w:rsidP="004A362E">
            <w:pPr>
              <w:pStyle w:val="a5"/>
              <w:widowControl/>
              <w:numPr>
                <w:ilvl w:val="0"/>
                <w:numId w:val="33"/>
              </w:numPr>
              <w:rPr>
                <w:color w:val="000000"/>
                <w:sz w:val="24"/>
                <w:szCs w:val="24"/>
                <w:lang w:bidi="ar-SA"/>
              </w:rPr>
            </w:pPr>
            <w:r w:rsidRPr="003F0CB8">
              <w:rPr>
                <w:color w:val="000000"/>
                <w:sz w:val="24"/>
                <w:szCs w:val="24"/>
                <w:lang w:bidi="ar-SA"/>
              </w:rPr>
              <w:t xml:space="preserve">Работающие на основании срочного трудового договора </w:t>
            </w:r>
          </w:p>
        </w:tc>
      </w:tr>
      <w:tr w:rsidR="0071035C" w:rsidRPr="0071035C" w14:paraId="708CEF18" w14:textId="77777777" w:rsidTr="00B97AB6">
        <w:trPr>
          <w:trHeight w:val="349"/>
        </w:trPr>
        <w:tc>
          <w:tcPr>
            <w:tcW w:w="5000" w:type="pct"/>
            <w:shd w:val="clear" w:color="auto" w:fill="auto"/>
            <w:hideMark/>
          </w:tcPr>
          <w:p w14:paraId="0BEF25E1" w14:textId="77777777" w:rsidR="0071035C" w:rsidRPr="003F0CB8" w:rsidRDefault="0071035C" w:rsidP="004A362E">
            <w:pPr>
              <w:pStyle w:val="a5"/>
              <w:widowControl/>
              <w:numPr>
                <w:ilvl w:val="0"/>
                <w:numId w:val="33"/>
              </w:numPr>
              <w:rPr>
                <w:color w:val="000000"/>
                <w:sz w:val="24"/>
                <w:szCs w:val="24"/>
                <w:lang w:bidi="ar-SA"/>
              </w:rPr>
            </w:pPr>
            <w:r w:rsidRPr="003F0CB8">
              <w:rPr>
                <w:color w:val="000000"/>
                <w:sz w:val="24"/>
                <w:szCs w:val="24"/>
                <w:lang w:bidi="ar-SA"/>
              </w:rPr>
              <w:t xml:space="preserve">Осужденные, привлекаемые к труду </w:t>
            </w:r>
          </w:p>
        </w:tc>
      </w:tr>
      <w:tr w:rsidR="0071035C" w:rsidRPr="0071035C" w14:paraId="205B4BA8" w14:textId="77777777" w:rsidTr="00B97AB6">
        <w:trPr>
          <w:trHeight w:val="349"/>
        </w:trPr>
        <w:tc>
          <w:tcPr>
            <w:tcW w:w="5000" w:type="pct"/>
            <w:shd w:val="clear" w:color="auto" w:fill="auto"/>
            <w:hideMark/>
          </w:tcPr>
          <w:p w14:paraId="3EA654B3" w14:textId="77777777" w:rsidR="0071035C" w:rsidRDefault="0071035C" w:rsidP="004A362E">
            <w:pPr>
              <w:pStyle w:val="a5"/>
              <w:widowControl/>
              <w:numPr>
                <w:ilvl w:val="0"/>
                <w:numId w:val="33"/>
              </w:numPr>
              <w:rPr>
                <w:color w:val="000000"/>
                <w:sz w:val="24"/>
                <w:szCs w:val="24"/>
                <w:lang w:bidi="ar-SA"/>
              </w:rPr>
            </w:pPr>
            <w:r w:rsidRPr="003F0CB8">
              <w:rPr>
                <w:color w:val="000000"/>
                <w:sz w:val="24"/>
                <w:szCs w:val="24"/>
                <w:lang w:bidi="ar-SA"/>
              </w:rPr>
              <w:t>Все перечисленные</w:t>
            </w:r>
          </w:p>
          <w:p w14:paraId="69BD5B0F" w14:textId="4888AECA" w:rsidR="00860517" w:rsidRPr="003F0CB8" w:rsidRDefault="00860517" w:rsidP="00860517">
            <w:pPr>
              <w:pStyle w:val="a5"/>
              <w:widowControl/>
              <w:ind w:left="720"/>
              <w:rPr>
                <w:color w:val="000000"/>
                <w:sz w:val="24"/>
                <w:szCs w:val="24"/>
                <w:lang w:bidi="ar-SA"/>
              </w:rPr>
            </w:pPr>
          </w:p>
        </w:tc>
      </w:tr>
      <w:tr w:rsidR="0071035C" w:rsidRPr="0071035C" w14:paraId="5D2F0D5E" w14:textId="77777777" w:rsidTr="00B97AB6">
        <w:trPr>
          <w:trHeight w:val="349"/>
        </w:trPr>
        <w:tc>
          <w:tcPr>
            <w:tcW w:w="5000" w:type="pct"/>
            <w:shd w:val="clear" w:color="auto" w:fill="auto"/>
            <w:hideMark/>
          </w:tcPr>
          <w:p w14:paraId="69723383" w14:textId="553BEBB3"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На сколько процентов может быть уменьшен размер ежемесячных страховых выплат пострадавшим на производстве от несчастных случаев и профзаболеваний с учетом вины застрахованного?</w:t>
            </w:r>
          </w:p>
        </w:tc>
      </w:tr>
      <w:tr w:rsidR="0071035C" w:rsidRPr="0071035C" w14:paraId="0EC30F48" w14:textId="77777777" w:rsidTr="00B97AB6">
        <w:trPr>
          <w:trHeight w:val="349"/>
        </w:trPr>
        <w:tc>
          <w:tcPr>
            <w:tcW w:w="5000" w:type="pct"/>
            <w:shd w:val="clear" w:color="auto" w:fill="auto"/>
            <w:hideMark/>
          </w:tcPr>
          <w:p w14:paraId="7120B4C0" w14:textId="77777777" w:rsidR="0071035C" w:rsidRPr="003F0CB8" w:rsidRDefault="0071035C" w:rsidP="004A362E">
            <w:pPr>
              <w:pStyle w:val="a5"/>
              <w:widowControl/>
              <w:numPr>
                <w:ilvl w:val="0"/>
                <w:numId w:val="34"/>
              </w:numPr>
              <w:rPr>
                <w:color w:val="000000"/>
                <w:sz w:val="24"/>
                <w:szCs w:val="24"/>
                <w:lang w:bidi="ar-SA"/>
              </w:rPr>
            </w:pPr>
            <w:r w:rsidRPr="003F0CB8">
              <w:rPr>
                <w:color w:val="000000"/>
                <w:sz w:val="24"/>
                <w:szCs w:val="24"/>
                <w:lang w:bidi="ar-SA"/>
              </w:rPr>
              <w:t xml:space="preserve">Не более чем на 25% </w:t>
            </w:r>
          </w:p>
        </w:tc>
      </w:tr>
      <w:tr w:rsidR="0071035C" w:rsidRPr="0071035C" w14:paraId="3A2D403F" w14:textId="77777777" w:rsidTr="00B97AB6">
        <w:trPr>
          <w:trHeight w:val="349"/>
        </w:trPr>
        <w:tc>
          <w:tcPr>
            <w:tcW w:w="5000" w:type="pct"/>
            <w:shd w:val="clear" w:color="auto" w:fill="auto"/>
            <w:hideMark/>
          </w:tcPr>
          <w:p w14:paraId="6C2DF56D" w14:textId="77777777" w:rsidR="0071035C" w:rsidRPr="003F0CB8" w:rsidRDefault="0071035C" w:rsidP="004A362E">
            <w:pPr>
              <w:pStyle w:val="a5"/>
              <w:widowControl/>
              <w:numPr>
                <w:ilvl w:val="0"/>
                <w:numId w:val="34"/>
              </w:numPr>
              <w:rPr>
                <w:color w:val="000000"/>
                <w:sz w:val="24"/>
                <w:szCs w:val="24"/>
                <w:lang w:bidi="ar-SA"/>
              </w:rPr>
            </w:pPr>
            <w:r w:rsidRPr="003F0CB8">
              <w:rPr>
                <w:color w:val="000000"/>
                <w:sz w:val="24"/>
                <w:szCs w:val="24"/>
                <w:lang w:bidi="ar-SA"/>
              </w:rPr>
              <w:t xml:space="preserve">Не более чем на 30% </w:t>
            </w:r>
          </w:p>
        </w:tc>
      </w:tr>
      <w:tr w:rsidR="0071035C" w:rsidRPr="0071035C" w14:paraId="17B14B7C" w14:textId="77777777" w:rsidTr="00B97AB6">
        <w:trPr>
          <w:trHeight w:val="349"/>
        </w:trPr>
        <w:tc>
          <w:tcPr>
            <w:tcW w:w="5000" w:type="pct"/>
            <w:shd w:val="clear" w:color="auto" w:fill="auto"/>
            <w:hideMark/>
          </w:tcPr>
          <w:p w14:paraId="01F2A666" w14:textId="77777777" w:rsidR="0071035C" w:rsidRDefault="0071035C" w:rsidP="004A362E">
            <w:pPr>
              <w:pStyle w:val="a5"/>
              <w:widowControl/>
              <w:numPr>
                <w:ilvl w:val="0"/>
                <w:numId w:val="34"/>
              </w:numPr>
              <w:rPr>
                <w:color w:val="000000"/>
                <w:sz w:val="24"/>
                <w:szCs w:val="24"/>
                <w:lang w:bidi="ar-SA"/>
              </w:rPr>
            </w:pPr>
            <w:r w:rsidRPr="003F0CB8">
              <w:rPr>
                <w:color w:val="000000"/>
                <w:sz w:val="24"/>
                <w:szCs w:val="24"/>
                <w:lang w:bidi="ar-SA"/>
              </w:rPr>
              <w:t xml:space="preserve">Не более чем на 50% </w:t>
            </w:r>
          </w:p>
          <w:p w14:paraId="75068F38" w14:textId="0E0C1E4A" w:rsidR="00860517" w:rsidRPr="003F0CB8" w:rsidRDefault="00860517" w:rsidP="00860517">
            <w:pPr>
              <w:pStyle w:val="a5"/>
              <w:widowControl/>
              <w:ind w:left="720"/>
              <w:rPr>
                <w:color w:val="000000"/>
                <w:sz w:val="24"/>
                <w:szCs w:val="24"/>
                <w:lang w:bidi="ar-SA"/>
              </w:rPr>
            </w:pPr>
          </w:p>
        </w:tc>
      </w:tr>
      <w:tr w:rsidR="0071035C" w:rsidRPr="0071035C" w14:paraId="10E5CD25" w14:textId="77777777" w:rsidTr="00B97AB6">
        <w:trPr>
          <w:trHeight w:val="349"/>
        </w:trPr>
        <w:tc>
          <w:tcPr>
            <w:tcW w:w="5000" w:type="pct"/>
            <w:shd w:val="clear" w:color="auto" w:fill="auto"/>
            <w:hideMark/>
          </w:tcPr>
          <w:p w14:paraId="07A99C82" w14:textId="75702470"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В каком размере выплачивается пособие по временной нетрудоспособности при несчастных случаях на производстве?</w:t>
            </w:r>
          </w:p>
        </w:tc>
      </w:tr>
      <w:tr w:rsidR="0071035C" w:rsidRPr="0071035C" w14:paraId="054749FF" w14:textId="77777777" w:rsidTr="00B97AB6">
        <w:trPr>
          <w:trHeight w:val="349"/>
        </w:trPr>
        <w:tc>
          <w:tcPr>
            <w:tcW w:w="5000" w:type="pct"/>
            <w:shd w:val="clear" w:color="auto" w:fill="auto"/>
            <w:hideMark/>
          </w:tcPr>
          <w:p w14:paraId="5AFBB478" w14:textId="77777777" w:rsidR="0071035C" w:rsidRPr="003F0CB8" w:rsidRDefault="0071035C" w:rsidP="004A362E">
            <w:pPr>
              <w:pStyle w:val="a5"/>
              <w:widowControl/>
              <w:numPr>
                <w:ilvl w:val="0"/>
                <w:numId w:val="35"/>
              </w:numPr>
              <w:rPr>
                <w:color w:val="000000"/>
                <w:sz w:val="24"/>
                <w:szCs w:val="24"/>
                <w:lang w:bidi="ar-SA"/>
              </w:rPr>
            </w:pPr>
            <w:r w:rsidRPr="003F0CB8">
              <w:rPr>
                <w:color w:val="000000"/>
                <w:sz w:val="24"/>
                <w:szCs w:val="24"/>
                <w:lang w:bidi="ar-SA"/>
              </w:rPr>
              <w:t xml:space="preserve">75% от его среднего заработка </w:t>
            </w:r>
          </w:p>
        </w:tc>
      </w:tr>
      <w:tr w:rsidR="0071035C" w:rsidRPr="0071035C" w14:paraId="47C201DD" w14:textId="77777777" w:rsidTr="00B97AB6">
        <w:trPr>
          <w:trHeight w:val="349"/>
        </w:trPr>
        <w:tc>
          <w:tcPr>
            <w:tcW w:w="5000" w:type="pct"/>
            <w:shd w:val="clear" w:color="auto" w:fill="auto"/>
            <w:hideMark/>
          </w:tcPr>
          <w:p w14:paraId="1AEE6C6B" w14:textId="77777777" w:rsidR="0071035C" w:rsidRPr="003F0CB8" w:rsidRDefault="0071035C" w:rsidP="004A362E">
            <w:pPr>
              <w:pStyle w:val="a5"/>
              <w:widowControl/>
              <w:numPr>
                <w:ilvl w:val="0"/>
                <w:numId w:val="35"/>
              </w:numPr>
              <w:rPr>
                <w:color w:val="000000"/>
                <w:sz w:val="24"/>
                <w:szCs w:val="24"/>
                <w:lang w:bidi="ar-SA"/>
              </w:rPr>
            </w:pPr>
            <w:r w:rsidRPr="003F0CB8">
              <w:rPr>
                <w:color w:val="000000"/>
                <w:sz w:val="24"/>
                <w:szCs w:val="24"/>
                <w:lang w:bidi="ar-SA"/>
              </w:rPr>
              <w:t xml:space="preserve">100% от его среднего заработка </w:t>
            </w:r>
          </w:p>
        </w:tc>
      </w:tr>
      <w:tr w:rsidR="0071035C" w:rsidRPr="0071035C" w14:paraId="1DCFC7DF" w14:textId="77777777" w:rsidTr="00B97AB6">
        <w:trPr>
          <w:trHeight w:val="349"/>
        </w:trPr>
        <w:tc>
          <w:tcPr>
            <w:tcW w:w="5000" w:type="pct"/>
            <w:shd w:val="clear" w:color="auto" w:fill="auto"/>
            <w:hideMark/>
          </w:tcPr>
          <w:p w14:paraId="1FA3EDA8" w14:textId="77777777" w:rsidR="0071035C" w:rsidRDefault="0071035C" w:rsidP="004A362E">
            <w:pPr>
              <w:pStyle w:val="a5"/>
              <w:widowControl/>
              <w:numPr>
                <w:ilvl w:val="0"/>
                <w:numId w:val="35"/>
              </w:numPr>
              <w:rPr>
                <w:color w:val="000000"/>
                <w:sz w:val="24"/>
                <w:szCs w:val="24"/>
                <w:lang w:bidi="ar-SA"/>
              </w:rPr>
            </w:pPr>
            <w:r w:rsidRPr="003F0CB8">
              <w:rPr>
                <w:color w:val="000000"/>
                <w:sz w:val="24"/>
                <w:szCs w:val="24"/>
                <w:lang w:bidi="ar-SA"/>
              </w:rPr>
              <w:t xml:space="preserve">200% от его среднего заработка </w:t>
            </w:r>
          </w:p>
          <w:p w14:paraId="78CE4F94" w14:textId="54E63C4B" w:rsidR="00860517" w:rsidRPr="003F0CB8" w:rsidRDefault="00860517" w:rsidP="00860517">
            <w:pPr>
              <w:pStyle w:val="a5"/>
              <w:widowControl/>
              <w:ind w:left="720"/>
              <w:rPr>
                <w:color w:val="000000"/>
                <w:sz w:val="24"/>
                <w:szCs w:val="24"/>
                <w:lang w:bidi="ar-SA"/>
              </w:rPr>
            </w:pPr>
          </w:p>
        </w:tc>
      </w:tr>
      <w:tr w:rsidR="00B97AB6" w:rsidRPr="0071035C" w14:paraId="73F0DC64" w14:textId="77777777" w:rsidTr="00B97AB6">
        <w:trPr>
          <w:trHeight w:val="349"/>
        </w:trPr>
        <w:tc>
          <w:tcPr>
            <w:tcW w:w="5000" w:type="pct"/>
            <w:shd w:val="clear" w:color="auto" w:fill="auto"/>
          </w:tcPr>
          <w:p w14:paraId="47CDE207" w14:textId="77777777" w:rsidR="00B97AB6" w:rsidRDefault="00B97AB6" w:rsidP="00B97AB6">
            <w:pPr>
              <w:pStyle w:val="a5"/>
              <w:widowControl/>
              <w:ind w:left="720"/>
              <w:rPr>
                <w:b/>
                <w:bCs/>
                <w:color w:val="000000"/>
                <w:sz w:val="24"/>
                <w:szCs w:val="24"/>
                <w:lang w:bidi="ar-SA"/>
              </w:rPr>
            </w:pPr>
            <w:r w:rsidRPr="00B97AB6">
              <w:rPr>
                <w:b/>
                <w:bCs/>
                <w:color w:val="000000"/>
                <w:sz w:val="24"/>
                <w:szCs w:val="24"/>
                <w:lang w:bidi="ar-SA"/>
              </w:rPr>
              <w:t xml:space="preserve">Тестовые задания по модулю № </w:t>
            </w:r>
            <w:r>
              <w:rPr>
                <w:b/>
                <w:bCs/>
                <w:color w:val="000000"/>
                <w:sz w:val="24"/>
                <w:szCs w:val="24"/>
                <w:lang w:bidi="ar-SA"/>
              </w:rPr>
              <w:t xml:space="preserve">5 </w:t>
            </w:r>
            <w:r w:rsidRPr="00B97AB6">
              <w:rPr>
                <w:b/>
                <w:bCs/>
                <w:color w:val="000000"/>
                <w:sz w:val="24"/>
                <w:szCs w:val="24"/>
                <w:lang w:bidi="ar-SA"/>
              </w:rPr>
              <w:t>Организация оказания первой помощи</w:t>
            </w:r>
          </w:p>
          <w:p w14:paraId="28E85425" w14:textId="6EE0F96E" w:rsidR="00860517" w:rsidRPr="003F0CB8" w:rsidRDefault="00860517" w:rsidP="00B97AB6">
            <w:pPr>
              <w:pStyle w:val="a5"/>
              <w:widowControl/>
              <w:ind w:left="720"/>
              <w:rPr>
                <w:b/>
                <w:bCs/>
                <w:color w:val="000000"/>
                <w:sz w:val="24"/>
                <w:szCs w:val="24"/>
                <w:lang w:bidi="ar-SA"/>
              </w:rPr>
            </w:pPr>
          </w:p>
        </w:tc>
      </w:tr>
      <w:tr w:rsidR="0071035C" w:rsidRPr="0071035C" w14:paraId="1A06B639" w14:textId="77777777" w:rsidTr="00B97AB6">
        <w:trPr>
          <w:trHeight w:val="349"/>
        </w:trPr>
        <w:tc>
          <w:tcPr>
            <w:tcW w:w="5000" w:type="pct"/>
            <w:shd w:val="clear" w:color="auto" w:fill="auto"/>
            <w:hideMark/>
          </w:tcPr>
          <w:p w14:paraId="47336717" w14:textId="7A807C55"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Когда производится вызов скорой медицинской помощи:</w:t>
            </w:r>
          </w:p>
        </w:tc>
      </w:tr>
      <w:tr w:rsidR="0071035C" w:rsidRPr="0071035C" w14:paraId="4914EC8E" w14:textId="77777777" w:rsidTr="00B97AB6">
        <w:trPr>
          <w:trHeight w:val="349"/>
        </w:trPr>
        <w:tc>
          <w:tcPr>
            <w:tcW w:w="5000" w:type="pct"/>
            <w:shd w:val="clear" w:color="auto" w:fill="auto"/>
            <w:hideMark/>
          </w:tcPr>
          <w:p w14:paraId="0E896C85" w14:textId="77777777" w:rsidR="0071035C" w:rsidRPr="003F0CB8" w:rsidRDefault="0071035C" w:rsidP="004A362E">
            <w:pPr>
              <w:pStyle w:val="a5"/>
              <w:widowControl/>
              <w:numPr>
                <w:ilvl w:val="0"/>
                <w:numId w:val="36"/>
              </w:numPr>
              <w:rPr>
                <w:color w:val="000000"/>
                <w:sz w:val="24"/>
                <w:szCs w:val="24"/>
                <w:lang w:bidi="ar-SA"/>
              </w:rPr>
            </w:pPr>
            <w:r w:rsidRPr="003F0CB8">
              <w:rPr>
                <w:color w:val="000000"/>
                <w:sz w:val="24"/>
                <w:szCs w:val="24"/>
                <w:lang w:bidi="ar-SA"/>
              </w:rPr>
              <w:t xml:space="preserve">непосредственно после оказания первой помощи пострадавшим </w:t>
            </w:r>
          </w:p>
        </w:tc>
      </w:tr>
      <w:tr w:rsidR="0071035C" w:rsidRPr="0071035C" w14:paraId="6C9A0CB8" w14:textId="77777777" w:rsidTr="00B97AB6">
        <w:trPr>
          <w:trHeight w:val="349"/>
        </w:trPr>
        <w:tc>
          <w:tcPr>
            <w:tcW w:w="5000" w:type="pct"/>
            <w:shd w:val="clear" w:color="auto" w:fill="auto"/>
            <w:hideMark/>
          </w:tcPr>
          <w:p w14:paraId="42C3CCF1" w14:textId="77777777" w:rsidR="0071035C" w:rsidRPr="003F0CB8" w:rsidRDefault="0071035C" w:rsidP="004A362E">
            <w:pPr>
              <w:pStyle w:val="a5"/>
              <w:widowControl/>
              <w:numPr>
                <w:ilvl w:val="0"/>
                <w:numId w:val="36"/>
              </w:numPr>
              <w:rPr>
                <w:color w:val="000000"/>
                <w:sz w:val="24"/>
                <w:szCs w:val="24"/>
                <w:lang w:bidi="ar-SA"/>
              </w:rPr>
            </w:pPr>
            <w:r w:rsidRPr="003F0CB8">
              <w:rPr>
                <w:color w:val="000000"/>
                <w:sz w:val="24"/>
                <w:szCs w:val="24"/>
                <w:lang w:bidi="ar-SA"/>
              </w:rPr>
              <w:t xml:space="preserve">сразу после определения наличия пострадавших на месте происшествия </w:t>
            </w:r>
          </w:p>
        </w:tc>
      </w:tr>
      <w:tr w:rsidR="0071035C" w:rsidRPr="0071035C" w14:paraId="703FCA31" w14:textId="77777777" w:rsidTr="00B97AB6">
        <w:trPr>
          <w:trHeight w:val="349"/>
        </w:trPr>
        <w:tc>
          <w:tcPr>
            <w:tcW w:w="5000" w:type="pct"/>
            <w:shd w:val="clear" w:color="auto" w:fill="auto"/>
            <w:hideMark/>
          </w:tcPr>
          <w:p w14:paraId="6CE6E082" w14:textId="77777777" w:rsidR="0071035C" w:rsidRPr="003F0CB8" w:rsidRDefault="0071035C" w:rsidP="004A362E">
            <w:pPr>
              <w:pStyle w:val="a5"/>
              <w:widowControl/>
              <w:numPr>
                <w:ilvl w:val="0"/>
                <w:numId w:val="36"/>
              </w:numPr>
              <w:rPr>
                <w:color w:val="000000"/>
                <w:sz w:val="24"/>
                <w:szCs w:val="24"/>
                <w:lang w:bidi="ar-SA"/>
              </w:rPr>
            </w:pPr>
            <w:r w:rsidRPr="003F0CB8">
              <w:rPr>
                <w:color w:val="000000"/>
                <w:sz w:val="24"/>
                <w:szCs w:val="24"/>
                <w:lang w:bidi="ar-SA"/>
              </w:rPr>
              <w:t xml:space="preserve">после определения примерного количества и состояния пострадавших </w:t>
            </w:r>
          </w:p>
        </w:tc>
      </w:tr>
      <w:tr w:rsidR="0071035C" w:rsidRPr="0071035C" w14:paraId="66C9C955" w14:textId="77777777" w:rsidTr="00B97AB6">
        <w:trPr>
          <w:trHeight w:val="349"/>
        </w:trPr>
        <w:tc>
          <w:tcPr>
            <w:tcW w:w="5000" w:type="pct"/>
            <w:shd w:val="clear" w:color="auto" w:fill="auto"/>
            <w:hideMark/>
          </w:tcPr>
          <w:p w14:paraId="7E5C3ACE" w14:textId="77777777" w:rsidR="0071035C" w:rsidRDefault="0071035C" w:rsidP="004A362E">
            <w:pPr>
              <w:pStyle w:val="a5"/>
              <w:widowControl/>
              <w:numPr>
                <w:ilvl w:val="0"/>
                <w:numId w:val="36"/>
              </w:numPr>
              <w:rPr>
                <w:color w:val="000000"/>
                <w:sz w:val="24"/>
                <w:szCs w:val="24"/>
                <w:lang w:bidi="ar-SA"/>
              </w:rPr>
            </w:pPr>
            <w:r w:rsidRPr="003F0CB8">
              <w:rPr>
                <w:color w:val="000000"/>
                <w:sz w:val="24"/>
                <w:szCs w:val="24"/>
                <w:lang w:bidi="ar-SA"/>
              </w:rPr>
              <w:t xml:space="preserve">сразу же по прибытии на место дорожно-транспортного происшествия </w:t>
            </w:r>
          </w:p>
          <w:p w14:paraId="5A3CBA74" w14:textId="40650421" w:rsidR="00860517" w:rsidRPr="003F0CB8" w:rsidRDefault="00860517" w:rsidP="00860517">
            <w:pPr>
              <w:pStyle w:val="a5"/>
              <w:widowControl/>
              <w:ind w:left="720"/>
              <w:rPr>
                <w:color w:val="000000"/>
                <w:sz w:val="24"/>
                <w:szCs w:val="24"/>
                <w:lang w:bidi="ar-SA"/>
              </w:rPr>
            </w:pPr>
          </w:p>
        </w:tc>
      </w:tr>
      <w:tr w:rsidR="0071035C" w:rsidRPr="0071035C" w14:paraId="6790F0BA" w14:textId="77777777" w:rsidTr="00B97AB6">
        <w:trPr>
          <w:trHeight w:val="349"/>
        </w:trPr>
        <w:tc>
          <w:tcPr>
            <w:tcW w:w="5000" w:type="pct"/>
            <w:shd w:val="clear" w:color="auto" w:fill="auto"/>
            <w:hideMark/>
          </w:tcPr>
          <w:p w14:paraId="663DAFDF" w14:textId="443D9727"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В каких ситуациях следует приступить к сердечно-легочной реанимации?</w:t>
            </w:r>
          </w:p>
        </w:tc>
      </w:tr>
      <w:tr w:rsidR="0071035C" w:rsidRPr="0071035C" w14:paraId="66E14CBC" w14:textId="77777777" w:rsidTr="00B97AB6">
        <w:trPr>
          <w:trHeight w:val="349"/>
        </w:trPr>
        <w:tc>
          <w:tcPr>
            <w:tcW w:w="5000" w:type="pct"/>
            <w:shd w:val="clear" w:color="auto" w:fill="auto"/>
            <w:hideMark/>
          </w:tcPr>
          <w:p w14:paraId="3E6FECEE" w14:textId="77777777" w:rsidR="0071035C" w:rsidRPr="003F0CB8" w:rsidRDefault="0071035C" w:rsidP="004A362E">
            <w:pPr>
              <w:pStyle w:val="a5"/>
              <w:widowControl/>
              <w:numPr>
                <w:ilvl w:val="0"/>
                <w:numId w:val="37"/>
              </w:numPr>
              <w:rPr>
                <w:color w:val="000000"/>
                <w:sz w:val="24"/>
                <w:szCs w:val="24"/>
                <w:lang w:bidi="ar-SA"/>
              </w:rPr>
            </w:pPr>
            <w:r w:rsidRPr="003F0CB8">
              <w:rPr>
                <w:color w:val="000000"/>
                <w:sz w:val="24"/>
                <w:szCs w:val="24"/>
                <w:lang w:bidi="ar-SA"/>
              </w:rPr>
              <w:lastRenderedPageBreak/>
              <w:t xml:space="preserve">при отсутствии у пострадавшего признаков сознания </w:t>
            </w:r>
          </w:p>
        </w:tc>
      </w:tr>
      <w:tr w:rsidR="0071035C" w:rsidRPr="0071035C" w14:paraId="65448C2E" w14:textId="77777777" w:rsidTr="00B97AB6">
        <w:trPr>
          <w:trHeight w:val="349"/>
        </w:trPr>
        <w:tc>
          <w:tcPr>
            <w:tcW w:w="5000" w:type="pct"/>
            <w:shd w:val="clear" w:color="auto" w:fill="auto"/>
            <w:hideMark/>
          </w:tcPr>
          <w:p w14:paraId="6C49C62D" w14:textId="77777777" w:rsidR="0071035C" w:rsidRPr="003F0CB8" w:rsidRDefault="0071035C" w:rsidP="004A362E">
            <w:pPr>
              <w:pStyle w:val="a5"/>
              <w:widowControl/>
              <w:numPr>
                <w:ilvl w:val="0"/>
                <w:numId w:val="37"/>
              </w:numPr>
              <w:rPr>
                <w:color w:val="000000"/>
                <w:sz w:val="24"/>
                <w:szCs w:val="24"/>
                <w:lang w:bidi="ar-SA"/>
              </w:rPr>
            </w:pPr>
            <w:r w:rsidRPr="003F0CB8">
              <w:rPr>
                <w:color w:val="000000"/>
                <w:sz w:val="24"/>
                <w:szCs w:val="24"/>
                <w:lang w:bidi="ar-SA"/>
              </w:rPr>
              <w:t xml:space="preserve">при отсутствии у пострадавшего признаков сознания, дыхания и кровообращения </w:t>
            </w:r>
          </w:p>
        </w:tc>
      </w:tr>
      <w:tr w:rsidR="0071035C" w:rsidRPr="0071035C" w14:paraId="73874FAF" w14:textId="77777777" w:rsidTr="00B97AB6">
        <w:trPr>
          <w:trHeight w:val="349"/>
        </w:trPr>
        <w:tc>
          <w:tcPr>
            <w:tcW w:w="5000" w:type="pct"/>
            <w:shd w:val="clear" w:color="auto" w:fill="auto"/>
            <w:hideMark/>
          </w:tcPr>
          <w:p w14:paraId="11C2A6D7" w14:textId="77777777" w:rsidR="0071035C" w:rsidRPr="003F0CB8" w:rsidRDefault="0071035C" w:rsidP="004A362E">
            <w:pPr>
              <w:pStyle w:val="a5"/>
              <w:widowControl/>
              <w:numPr>
                <w:ilvl w:val="0"/>
                <w:numId w:val="37"/>
              </w:numPr>
              <w:rPr>
                <w:color w:val="000000"/>
                <w:sz w:val="24"/>
                <w:szCs w:val="24"/>
                <w:lang w:bidi="ar-SA"/>
              </w:rPr>
            </w:pPr>
            <w:r w:rsidRPr="003F0CB8">
              <w:rPr>
                <w:color w:val="000000"/>
                <w:sz w:val="24"/>
                <w:szCs w:val="24"/>
                <w:lang w:bidi="ar-SA"/>
              </w:rPr>
              <w:t xml:space="preserve">в случае, если с момента потери сознания прошло не более 5 минут </w:t>
            </w:r>
          </w:p>
        </w:tc>
      </w:tr>
      <w:tr w:rsidR="0071035C" w:rsidRPr="0071035C" w14:paraId="52D2C9AF" w14:textId="77777777" w:rsidTr="00B97AB6">
        <w:trPr>
          <w:trHeight w:val="349"/>
        </w:trPr>
        <w:tc>
          <w:tcPr>
            <w:tcW w:w="5000" w:type="pct"/>
            <w:shd w:val="clear" w:color="auto" w:fill="auto"/>
            <w:hideMark/>
          </w:tcPr>
          <w:p w14:paraId="0E2077BB" w14:textId="77777777" w:rsidR="0071035C" w:rsidRDefault="0071035C" w:rsidP="004A362E">
            <w:pPr>
              <w:pStyle w:val="a5"/>
              <w:widowControl/>
              <w:numPr>
                <w:ilvl w:val="0"/>
                <w:numId w:val="37"/>
              </w:numPr>
              <w:rPr>
                <w:color w:val="000000"/>
                <w:sz w:val="24"/>
                <w:szCs w:val="24"/>
                <w:lang w:bidi="ar-SA"/>
              </w:rPr>
            </w:pPr>
            <w:r w:rsidRPr="003F0CB8">
              <w:rPr>
                <w:color w:val="000000"/>
                <w:sz w:val="24"/>
                <w:szCs w:val="24"/>
                <w:lang w:bidi="ar-SA"/>
              </w:rPr>
              <w:t xml:space="preserve">при наличии у пострадавшего признаков клинической смерти </w:t>
            </w:r>
          </w:p>
          <w:p w14:paraId="2908D4A7" w14:textId="3348E25A" w:rsidR="00860517" w:rsidRPr="003F0CB8" w:rsidRDefault="00860517" w:rsidP="00860517">
            <w:pPr>
              <w:pStyle w:val="a5"/>
              <w:widowControl/>
              <w:ind w:left="720"/>
              <w:rPr>
                <w:color w:val="000000"/>
                <w:sz w:val="24"/>
                <w:szCs w:val="24"/>
                <w:lang w:bidi="ar-SA"/>
              </w:rPr>
            </w:pPr>
          </w:p>
        </w:tc>
      </w:tr>
      <w:tr w:rsidR="0071035C" w:rsidRPr="0071035C" w14:paraId="60A3DC16" w14:textId="77777777" w:rsidTr="00B97AB6">
        <w:trPr>
          <w:trHeight w:val="349"/>
        </w:trPr>
        <w:tc>
          <w:tcPr>
            <w:tcW w:w="5000" w:type="pct"/>
            <w:shd w:val="clear" w:color="auto" w:fill="auto"/>
            <w:hideMark/>
          </w:tcPr>
          <w:p w14:paraId="7B900F32" w14:textId="44BE14BD"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Сердечно-легочная реанимация выполняется до нижеперечисленных моментов, кроме:</w:t>
            </w:r>
          </w:p>
        </w:tc>
      </w:tr>
      <w:tr w:rsidR="0071035C" w:rsidRPr="0071035C" w14:paraId="54C6DC9A" w14:textId="77777777" w:rsidTr="00B97AB6">
        <w:trPr>
          <w:trHeight w:val="349"/>
        </w:trPr>
        <w:tc>
          <w:tcPr>
            <w:tcW w:w="5000" w:type="pct"/>
            <w:shd w:val="clear" w:color="auto" w:fill="auto"/>
            <w:hideMark/>
          </w:tcPr>
          <w:p w14:paraId="093F19A1" w14:textId="77777777" w:rsidR="0071035C" w:rsidRPr="003F0CB8" w:rsidRDefault="0071035C" w:rsidP="004A362E">
            <w:pPr>
              <w:pStyle w:val="a5"/>
              <w:widowControl/>
              <w:numPr>
                <w:ilvl w:val="0"/>
                <w:numId w:val="38"/>
              </w:numPr>
              <w:rPr>
                <w:color w:val="000000"/>
                <w:sz w:val="24"/>
                <w:szCs w:val="24"/>
                <w:lang w:bidi="ar-SA"/>
              </w:rPr>
            </w:pPr>
            <w:r w:rsidRPr="003F0CB8">
              <w:rPr>
                <w:color w:val="000000"/>
                <w:sz w:val="24"/>
                <w:szCs w:val="24"/>
                <w:lang w:bidi="ar-SA"/>
              </w:rPr>
              <w:t xml:space="preserve">прибытия скорой медицинской помощи </w:t>
            </w:r>
          </w:p>
        </w:tc>
      </w:tr>
      <w:tr w:rsidR="0071035C" w:rsidRPr="0071035C" w14:paraId="4FE691D9" w14:textId="77777777" w:rsidTr="00B97AB6">
        <w:trPr>
          <w:trHeight w:val="349"/>
        </w:trPr>
        <w:tc>
          <w:tcPr>
            <w:tcW w:w="5000" w:type="pct"/>
            <w:shd w:val="clear" w:color="auto" w:fill="auto"/>
            <w:hideMark/>
          </w:tcPr>
          <w:p w14:paraId="6C09D2BD" w14:textId="77777777" w:rsidR="0071035C" w:rsidRPr="003F0CB8" w:rsidRDefault="0071035C" w:rsidP="004A362E">
            <w:pPr>
              <w:pStyle w:val="a5"/>
              <w:widowControl/>
              <w:numPr>
                <w:ilvl w:val="0"/>
                <w:numId w:val="38"/>
              </w:numPr>
              <w:rPr>
                <w:color w:val="000000"/>
                <w:sz w:val="24"/>
                <w:szCs w:val="24"/>
                <w:lang w:bidi="ar-SA"/>
              </w:rPr>
            </w:pPr>
            <w:r w:rsidRPr="003F0CB8">
              <w:rPr>
                <w:color w:val="000000"/>
                <w:sz w:val="24"/>
                <w:szCs w:val="24"/>
                <w:lang w:bidi="ar-SA"/>
              </w:rPr>
              <w:t xml:space="preserve">появления явных признаков жизни у пострадавшего </w:t>
            </w:r>
          </w:p>
        </w:tc>
      </w:tr>
      <w:tr w:rsidR="0071035C" w:rsidRPr="0071035C" w14:paraId="5B291177" w14:textId="77777777" w:rsidTr="00B97AB6">
        <w:trPr>
          <w:trHeight w:val="349"/>
        </w:trPr>
        <w:tc>
          <w:tcPr>
            <w:tcW w:w="5000" w:type="pct"/>
            <w:shd w:val="clear" w:color="auto" w:fill="auto"/>
            <w:hideMark/>
          </w:tcPr>
          <w:p w14:paraId="5B760EF7" w14:textId="77777777" w:rsidR="0071035C" w:rsidRPr="003F0CB8" w:rsidRDefault="0071035C" w:rsidP="004A362E">
            <w:pPr>
              <w:pStyle w:val="a5"/>
              <w:widowControl/>
              <w:numPr>
                <w:ilvl w:val="0"/>
                <w:numId w:val="38"/>
              </w:numPr>
              <w:rPr>
                <w:color w:val="000000"/>
                <w:sz w:val="24"/>
                <w:szCs w:val="24"/>
                <w:lang w:bidi="ar-SA"/>
              </w:rPr>
            </w:pPr>
            <w:r w:rsidRPr="003F0CB8">
              <w:rPr>
                <w:color w:val="000000"/>
                <w:sz w:val="24"/>
                <w:szCs w:val="24"/>
                <w:lang w:bidi="ar-SA"/>
              </w:rPr>
              <w:t xml:space="preserve">появления собственной усталости </w:t>
            </w:r>
          </w:p>
        </w:tc>
      </w:tr>
      <w:tr w:rsidR="0071035C" w:rsidRPr="0071035C" w14:paraId="187B9EE2" w14:textId="77777777" w:rsidTr="00B97AB6">
        <w:trPr>
          <w:trHeight w:val="349"/>
        </w:trPr>
        <w:tc>
          <w:tcPr>
            <w:tcW w:w="5000" w:type="pct"/>
            <w:shd w:val="clear" w:color="auto" w:fill="auto"/>
            <w:hideMark/>
          </w:tcPr>
          <w:p w14:paraId="5E00C2F1" w14:textId="77777777" w:rsidR="0071035C" w:rsidRDefault="0071035C" w:rsidP="004A362E">
            <w:pPr>
              <w:pStyle w:val="a5"/>
              <w:widowControl/>
              <w:numPr>
                <w:ilvl w:val="0"/>
                <w:numId w:val="38"/>
              </w:numPr>
              <w:rPr>
                <w:color w:val="000000"/>
                <w:sz w:val="24"/>
                <w:szCs w:val="24"/>
                <w:lang w:bidi="ar-SA"/>
              </w:rPr>
            </w:pPr>
            <w:r w:rsidRPr="003F0CB8">
              <w:rPr>
                <w:color w:val="000000"/>
                <w:sz w:val="24"/>
                <w:szCs w:val="24"/>
                <w:lang w:bidi="ar-SA"/>
              </w:rPr>
              <w:t xml:space="preserve">истечения 30 минут с момента начала реанимации </w:t>
            </w:r>
          </w:p>
          <w:p w14:paraId="518FE61C" w14:textId="0E9DFD08" w:rsidR="00860517" w:rsidRPr="003F0CB8" w:rsidRDefault="00860517" w:rsidP="00860517">
            <w:pPr>
              <w:pStyle w:val="a5"/>
              <w:widowControl/>
              <w:ind w:left="720"/>
              <w:rPr>
                <w:color w:val="000000"/>
                <w:sz w:val="24"/>
                <w:szCs w:val="24"/>
                <w:lang w:bidi="ar-SA"/>
              </w:rPr>
            </w:pPr>
          </w:p>
        </w:tc>
      </w:tr>
      <w:tr w:rsidR="0071035C" w:rsidRPr="0071035C" w14:paraId="46B2931F" w14:textId="77777777" w:rsidTr="00B97AB6">
        <w:trPr>
          <w:trHeight w:val="349"/>
        </w:trPr>
        <w:tc>
          <w:tcPr>
            <w:tcW w:w="5000" w:type="pct"/>
            <w:shd w:val="clear" w:color="auto" w:fill="auto"/>
            <w:hideMark/>
          </w:tcPr>
          <w:p w14:paraId="598B0E5B" w14:textId="11DCF864"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Качественное искусственное дыхание методом «рот ко рту» может осуществляться при следующих условиях:</w:t>
            </w:r>
          </w:p>
        </w:tc>
      </w:tr>
      <w:tr w:rsidR="0071035C" w:rsidRPr="0071035C" w14:paraId="10EAEF23" w14:textId="77777777" w:rsidTr="00B97AB6">
        <w:trPr>
          <w:trHeight w:val="349"/>
        </w:trPr>
        <w:tc>
          <w:tcPr>
            <w:tcW w:w="5000" w:type="pct"/>
            <w:shd w:val="clear" w:color="auto" w:fill="auto"/>
            <w:hideMark/>
          </w:tcPr>
          <w:p w14:paraId="4BC2F2D7" w14:textId="77777777" w:rsidR="0071035C" w:rsidRPr="003F0CB8" w:rsidRDefault="0071035C" w:rsidP="004A362E">
            <w:pPr>
              <w:pStyle w:val="a5"/>
              <w:widowControl/>
              <w:numPr>
                <w:ilvl w:val="0"/>
                <w:numId w:val="39"/>
              </w:numPr>
              <w:rPr>
                <w:color w:val="000000"/>
                <w:sz w:val="24"/>
                <w:szCs w:val="24"/>
                <w:lang w:bidi="ar-SA"/>
              </w:rPr>
            </w:pPr>
            <w:r w:rsidRPr="003F0CB8">
              <w:rPr>
                <w:color w:val="000000"/>
                <w:sz w:val="24"/>
                <w:szCs w:val="24"/>
                <w:lang w:bidi="ar-SA"/>
              </w:rPr>
              <w:t xml:space="preserve">голова пострадавшего в нейтральном положении, нос зажат </w:t>
            </w:r>
          </w:p>
        </w:tc>
      </w:tr>
      <w:tr w:rsidR="0071035C" w:rsidRPr="0071035C" w14:paraId="24DB4C95" w14:textId="77777777" w:rsidTr="00B97AB6">
        <w:trPr>
          <w:trHeight w:val="349"/>
        </w:trPr>
        <w:tc>
          <w:tcPr>
            <w:tcW w:w="5000" w:type="pct"/>
            <w:shd w:val="clear" w:color="auto" w:fill="auto"/>
            <w:hideMark/>
          </w:tcPr>
          <w:p w14:paraId="1FE4BAB4" w14:textId="77777777" w:rsidR="0071035C" w:rsidRPr="003F0CB8" w:rsidRDefault="0071035C" w:rsidP="004A362E">
            <w:pPr>
              <w:pStyle w:val="a5"/>
              <w:widowControl/>
              <w:numPr>
                <w:ilvl w:val="0"/>
                <w:numId w:val="39"/>
              </w:numPr>
              <w:rPr>
                <w:color w:val="000000"/>
                <w:sz w:val="24"/>
                <w:szCs w:val="24"/>
                <w:lang w:bidi="ar-SA"/>
              </w:rPr>
            </w:pPr>
            <w:r w:rsidRPr="003F0CB8">
              <w:rPr>
                <w:color w:val="000000"/>
                <w:sz w:val="24"/>
                <w:szCs w:val="24"/>
                <w:lang w:bidi="ar-SA"/>
              </w:rPr>
              <w:t xml:space="preserve">голова пострадавшего запрокинута, ротовая полость очищена </w:t>
            </w:r>
          </w:p>
        </w:tc>
      </w:tr>
      <w:tr w:rsidR="0071035C" w:rsidRPr="0071035C" w14:paraId="355A812C" w14:textId="77777777" w:rsidTr="00B97AB6">
        <w:trPr>
          <w:trHeight w:val="349"/>
        </w:trPr>
        <w:tc>
          <w:tcPr>
            <w:tcW w:w="5000" w:type="pct"/>
            <w:shd w:val="clear" w:color="auto" w:fill="auto"/>
            <w:hideMark/>
          </w:tcPr>
          <w:p w14:paraId="0C15A4A8" w14:textId="77777777" w:rsidR="0071035C" w:rsidRPr="003F0CB8" w:rsidRDefault="0071035C" w:rsidP="004A362E">
            <w:pPr>
              <w:pStyle w:val="a5"/>
              <w:widowControl/>
              <w:numPr>
                <w:ilvl w:val="0"/>
                <w:numId w:val="39"/>
              </w:numPr>
              <w:rPr>
                <w:color w:val="000000"/>
                <w:sz w:val="24"/>
                <w:szCs w:val="24"/>
                <w:lang w:bidi="ar-SA"/>
              </w:rPr>
            </w:pPr>
            <w:r w:rsidRPr="003F0CB8">
              <w:rPr>
                <w:color w:val="000000"/>
                <w:sz w:val="24"/>
                <w:szCs w:val="24"/>
                <w:lang w:bidi="ar-SA"/>
              </w:rPr>
              <w:t xml:space="preserve">голова пострадавшего запрокинута, нос зажат, ротовая полость очищена </w:t>
            </w:r>
          </w:p>
        </w:tc>
      </w:tr>
      <w:tr w:rsidR="0071035C" w:rsidRPr="0071035C" w14:paraId="4557E877" w14:textId="77777777" w:rsidTr="00B97AB6">
        <w:trPr>
          <w:trHeight w:val="349"/>
        </w:trPr>
        <w:tc>
          <w:tcPr>
            <w:tcW w:w="5000" w:type="pct"/>
            <w:shd w:val="clear" w:color="auto" w:fill="auto"/>
            <w:hideMark/>
          </w:tcPr>
          <w:p w14:paraId="600810F8" w14:textId="77777777" w:rsidR="0071035C" w:rsidRDefault="0071035C" w:rsidP="004A362E">
            <w:pPr>
              <w:pStyle w:val="a5"/>
              <w:widowControl/>
              <w:numPr>
                <w:ilvl w:val="0"/>
                <w:numId w:val="39"/>
              </w:numPr>
              <w:rPr>
                <w:color w:val="000000"/>
                <w:sz w:val="24"/>
                <w:szCs w:val="24"/>
                <w:lang w:bidi="ar-SA"/>
              </w:rPr>
            </w:pPr>
            <w:r w:rsidRPr="003F0CB8">
              <w:rPr>
                <w:color w:val="000000"/>
                <w:sz w:val="24"/>
                <w:szCs w:val="24"/>
                <w:lang w:bidi="ar-SA"/>
              </w:rPr>
              <w:t xml:space="preserve">голова может быть в любом положении, нос зажат </w:t>
            </w:r>
          </w:p>
          <w:p w14:paraId="6C1A3B0A" w14:textId="5E4389BD" w:rsidR="00860517" w:rsidRPr="003F0CB8" w:rsidRDefault="00860517" w:rsidP="00860517">
            <w:pPr>
              <w:pStyle w:val="a5"/>
              <w:widowControl/>
              <w:ind w:left="720"/>
              <w:rPr>
                <w:color w:val="000000"/>
                <w:sz w:val="24"/>
                <w:szCs w:val="24"/>
                <w:lang w:bidi="ar-SA"/>
              </w:rPr>
            </w:pPr>
          </w:p>
        </w:tc>
      </w:tr>
      <w:tr w:rsidR="0071035C" w:rsidRPr="0071035C" w14:paraId="7581A7EE" w14:textId="77777777" w:rsidTr="00B97AB6">
        <w:trPr>
          <w:trHeight w:val="349"/>
        </w:trPr>
        <w:tc>
          <w:tcPr>
            <w:tcW w:w="5000" w:type="pct"/>
            <w:shd w:val="clear" w:color="auto" w:fill="auto"/>
            <w:hideMark/>
          </w:tcPr>
          <w:p w14:paraId="587E048E" w14:textId="23C90555"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Для временной остановки артериального кровотечения необходимо выполнить следующие действия:</w:t>
            </w:r>
          </w:p>
        </w:tc>
      </w:tr>
      <w:tr w:rsidR="0071035C" w:rsidRPr="0071035C" w14:paraId="47278386" w14:textId="77777777" w:rsidTr="00B97AB6">
        <w:trPr>
          <w:trHeight w:val="349"/>
        </w:trPr>
        <w:tc>
          <w:tcPr>
            <w:tcW w:w="5000" w:type="pct"/>
            <w:shd w:val="clear" w:color="auto" w:fill="auto"/>
            <w:hideMark/>
          </w:tcPr>
          <w:p w14:paraId="0A144854" w14:textId="77777777" w:rsidR="0071035C" w:rsidRPr="003F0CB8" w:rsidRDefault="0071035C" w:rsidP="004A362E">
            <w:pPr>
              <w:pStyle w:val="a5"/>
              <w:widowControl/>
              <w:numPr>
                <w:ilvl w:val="0"/>
                <w:numId w:val="40"/>
              </w:numPr>
              <w:rPr>
                <w:color w:val="000000"/>
                <w:sz w:val="24"/>
                <w:szCs w:val="24"/>
                <w:lang w:bidi="ar-SA"/>
              </w:rPr>
            </w:pPr>
            <w:r w:rsidRPr="003F0CB8">
              <w:rPr>
                <w:color w:val="000000"/>
                <w:sz w:val="24"/>
                <w:szCs w:val="24"/>
                <w:lang w:bidi="ar-SA"/>
              </w:rPr>
              <w:t xml:space="preserve">осуществить пальцевое прижатие артерии, наложить давящую повязку на рану, при необходимости наложить кровоостанавливающий жгут </w:t>
            </w:r>
          </w:p>
        </w:tc>
      </w:tr>
      <w:tr w:rsidR="0071035C" w:rsidRPr="0071035C" w14:paraId="21D45DB9" w14:textId="77777777" w:rsidTr="00B97AB6">
        <w:trPr>
          <w:trHeight w:val="349"/>
        </w:trPr>
        <w:tc>
          <w:tcPr>
            <w:tcW w:w="5000" w:type="pct"/>
            <w:shd w:val="clear" w:color="auto" w:fill="auto"/>
            <w:hideMark/>
          </w:tcPr>
          <w:p w14:paraId="51ED90AF" w14:textId="77777777" w:rsidR="0071035C" w:rsidRPr="003F0CB8" w:rsidRDefault="0071035C" w:rsidP="004A362E">
            <w:pPr>
              <w:pStyle w:val="a5"/>
              <w:widowControl/>
              <w:numPr>
                <w:ilvl w:val="0"/>
                <w:numId w:val="40"/>
              </w:numPr>
              <w:rPr>
                <w:color w:val="000000"/>
                <w:sz w:val="24"/>
                <w:szCs w:val="24"/>
                <w:lang w:bidi="ar-SA"/>
              </w:rPr>
            </w:pPr>
            <w:r w:rsidRPr="003F0CB8">
              <w:rPr>
                <w:color w:val="000000"/>
                <w:sz w:val="24"/>
                <w:szCs w:val="24"/>
                <w:lang w:bidi="ar-SA"/>
              </w:rPr>
              <w:t xml:space="preserve">наложить кровоостанавливающий жгут </w:t>
            </w:r>
          </w:p>
        </w:tc>
      </w:tr>
      <w:tr w:rsidR="0071035C" w:rsidRPr="0071035C" w14:paraId="342A6D69" w14:textId="77777777" w:rsidTr="00B97AB6">
        <w:trPr>
          <w:trHeight w:val="349"/>
        </w:trPr>
        <w:tc>
          <w:tcPr>
            <w:tcW w:w="5000" w:type="pct"/>
            <w:shd w:val="clear" w:color="auto" w:fill="auto"/>
            <w:hideMark/>
          </w:tcPr>
          <w:p w14:paraId="6B1C3502" w14:textId="77777777" w:rsidR="0071035C" w:rsidRPr="003F0CB8" w:rsidRDefault="0071035C" w:rsidP="004A362E">
            <w:pPr>
              <w:pStyle w:val="a5"/>
              <w:widowControl/>
              <w:numPr>
                <w:ilvl w:val="0"/>
                <w:numId w:val="40"/>
              </w:numPr>
              <w:rPr>
                <w:color w:val="000000"/>
                <w:sz w:val="24"/>
                <w:szCs w:val="24"/>
                <w:lang w:bidi="ar-SA"/>
              </w:rPr>
            </w:pPr>
            <w:r w:rsidRPr="003F0CB8">
              <w:rPr>
                <w:color w:val="000000"/>
                <w:sz w:val="24"/>
                <w:szCs w:val="24"/>
                <w:lang w:bidi="ar-SA"/>
              </w:rPr>
              <w:t xml:space="preserve">наложить давящую повязку на рану, доставить пострадавшего в медицинскую организацию </w:t>
            </w:r>
          </w:p>
        </w:tc>
      </w:tr>
      <w:tr w:rsidR="0071035C" w:rsidRPr="0071035C" w14:paraId="4D3C0E10" w14:textId="77777777" w:rsidTr="00B97AB6">
        <w:trPr>
          <w:trHeight w:val="349"/>
        </w:trPr>
        <w:tc>
          <w:tcPr>
            <w:tcW w:w="5000" w:type="pct"/>
            <w:shd w:val="clear" w:color="auto" w:fill="auto"/>
            <w:hideMark/>
          </w:tcPr>
          <w:p w14:paraId="33626474" w14:textId="77777777" w:rsidR="0071035C" w:rsidRDefault="0071035C" w:rsidP="004A362E">
            <w:pPr>
              <w:pStyle w:val="a5"/>
              <w:widowControl/>
              <w:numPr>
                <w:ilvl w:val="0"/>
                <w:numId w:val="40"/>
              </w:numPr>
              <w:rPr>
                <w:color w:val="000000"/>
                <w:sz w:val="24"/>
                <w:szCs w:val="24"/>
                <w:lang w:bidi="ar-SA"/>
              </w:rPr>
            </w:pPr>
            <w:r w:rsidRPr="003F0CB8">
              <w:rPr>
                <w:color w:val="000000"/>
                <w:sz w:val="24"/>
                <w:szCs w:val="24"/>
                <w:lang w:bidi="ar-SA"/>
              </w:rPr>
              <w:t xml:space="preserve">зажать артерию в ране, наложить кровоостанавливающий жгут </w:t>
            </w:r>
          </w:p>
          <w:p w14:paraId="5AB42D55" w14:textId="307FD6DB" w:rsidR="00860517" w:rsidRPr="003F0CB8" w:rsidRDefault="00860517" w:rsidP="00860517">
            <w:pPr>
              <w:pStyle w:val="a5"/>
              <w:widowControl/>
              <w:ind w:left="720"/>
              <w:rPr>
                <w:color w:val="000000"/>
                <w:sz w:val="24"/>
                <w:szCs w:val="24"/>
                <w:lang w:bidi="ar-SA"/>
              </w:rPr>
            </w:pPr>
          </w:p>
        </w:tc>
      </w:tr>
      <w:tr w:rsidR="0071035C" w:rsidRPr="0071035C" w14:paraId="218C2210" w14:textId="77777777" w:rsidTr="00B97AB6">
        <w:trPr>
          <w:trHeight w:val="349"/>
        </w:trPr>
        <w:tc>
          <w:tcPr>
            <w:tcW w:w="5000" w:type="pct"/>
            <w:shd w:val="clear" w:color="auto" w:fill="auto"/>
            <w:hideMark/>
          </w:tcPr>
          <w:p w14:paraId="13F46324" w14:textId="70441E56"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Укажите основную цель обзорного осмотра пострадавшего:</w:t>
            </w:r>
          </w:p>
        </w:tc>
      </w:tr>
      <w:tr w:rsidR="0071035C" w:rsidRPr="0071035C" w14:paraId="5B2AC45C" w14:textId="77777777" w:rsidTr="00B97AB6">
        <w:trPr>
          <w:trHeight w:val="349"/>
        </w:trPr>
        <w:tc>
          <w:tcPr>
            <w:tcW w:w="5000" w:type="pct"/>
            <w:shd w:val="clear" w:color="auto" w:fill="auto"/>
            <w:hideMark/>
          </w:tcPr>
          <w:p w14:paraId="18038C51" w14:textId="77777777" w:rsidR="0071035C" w:rsidRPr="003F0CB8" w:rsidRDefault="0071035C" w:rsidP="004A362E">
            <w:pPr>
              <w:pStyle w:val="a5"/>
              <w:widowControl/>
              <w:numPr>
                <w:ilvl w:val="0"/>
                <w:numId w:val="41"/>
              </w:numPr>
              <w:rPr>
                <w:color w:val="000000"/>
                <w:sz w:val="24"/>
                <w:szCs w:val="24"/>
                <w:lang w:bidi="ar-SA"/>
              </w:rPr>
            </w:pPr>
            <w:r w:rsidRPr="003F0CB8">
              <w:rPr>
                <w:color w:val="000000"/>
                <w:sz w:val="24"/>
                <w:szCs w:val="24"/>
                <w:lang w:bidi="ar-SA"/>
              </w:rPr>
              <w:t xml:space="preserve">оценить его общее состояние </w:t>
            </w:r>
          </w:p>
        </w:tc>
      </w:tr>
      <w:tr w:rsidR="0071035C" w:rsidRPr="0071035C" w14:paraId="4BDEEFC5" w14:textId="77777777" w:rsidTr="00B97AB6">
        <w:trPr>
          <w:trHeight w:val="349"/>
        </w:trPr>
        <w:tc>
          <w:tcPr>
            <w:tcW w:w="5000" w:type="pct"/>
            <w:shd w:val="clear" w:color="auto" w:fill="auto"/>
            <w:hideMark/>
          </w:tcPr>
          <w:p w14:paraId="12BBDB76" w14:textId="77777777" w:rsidR="0071035C" w:rsidRPr="003F0CB8" w:rsidRDefault="0071035C" w:rsidP="004A362E">
            <w:pPr>
              <w:pStyle w:val="a5"/>
              <w:widowControl/>
              <w:numPr>
                <w:ilvl w:val="0"/>
                <w:numId w:val="41"/>
              </w:numPr>
              <w:rPr>
                <w:color w:val="000000"/>
                <w:sz w:val="24"/>
                <w:szCs w:val="24"/>
                <w:lang w:bidi="ar-SA"/>
              </w:rPr>
            </w:pPr>
            <w:r w:rsidRPr="003F0CB8">
              <w:rPr>
                <w:color w:val="000000"/>
                <w:sz w:val="24"/>
                <w:szCs w:val="24"/>
                <w:lang w:bidi="ar-SA"/>
              </w:rPr>
              <w:t xml:space="preserve">обнаружить явные признаки наружного кровотечения (прежде всего, артериального) </w:t>
            </w:r>
          </w:p>
        </w:tc>
      </w:tr>
      <w:tr w:rsidR="0071035C" w:rsidRPr="0071035C" w14:paraId="3CEF5344" w14:textId="77777777" w:rsidTr="00B97AB6">
        <w:trPr>
          <w:trHeight w:val="349"/>
        </w:trPr>
        <w:tc>
          <w:tcPr>
            <w:tcW w:w="5000" w:type="pct"/>
            <w:shd w:val="clear" w:color="auto" w:fill="auto"/>
            <w:hideMark/>
          </w:tcPr>
          <w:p w14:paraId="42A1315B" w14:textId="77777777" w:rsidR="0071035C" w:rsidRPr="003F0CB8" w:rsidRDefault="0071035C" w:rsidP="004A362E">
            <w:pPr>
              <w:pStyle w:val="a5"/>
              <w:widowControl/>
              <w:numPr>
                <w:ilvl w:val="0"/>
                <w:numId w:val="41"/>
              </w:numPr>
              <w:rPr>
                <w:color w:val="000000"/>
                <w:sz w:val="24"/>
                <w:szCs w:val="24"/>
                <w:lang w:bidi="ar-SA"/>
              </w:rPr>
            </w:pPr>
            <w:r w:rsidRPr="003F0CB8">
              <w:rPr>
                <w:color w:val="000000"/>
                <w:sz w:val="24"/>
                <w:szCs w:val="24"/>
                <w:lang w:bidi="ar-SA"/>
              </w:rPr>
              <w:t xml:space="preserve">попытаться обнаружить ранения различных областей тела </w:t>
            </w:r>
          </w:p>
        </w:tc>
      </w:tr>
      <w:tr w:rsidR="0071035C" w:rsidRPr="0071035C" w14:paraId="504014CB" w14:textId="77777777" w:rsidTr="00B97AB6">
        <w:trPr>
          <w:trHeight w:val="349"/>
        </w:trPr>
        <w:tc>
          <w:tcPr>
            <w:tcW w:w="5000" w:type="pct"/>
            <w:shd w:val="clear" w:color="auto" w:fill="auto"/>
            <w:hideMark/>
          </w:tcPr>
          <w:p w14:paraId="08DC4F2E" w14:textId="77777777" w:rsidR="0071035C" w:rsidRDefault="0071035C" w:rsidP="004A362E">
            <w:pPr>
              <w:pStyle w:val="a5"/>
              <w:widowControl/>
              <w:numPr>
                <w:ilvl w:val="0"/>
                <w:numId w:val="41"/>
              </w:numPr>
              <w:rPr>
                <w:color w:val="000000"/>
                <w:sz w:val="24"/>
                <w:szCs w:val="24"/>
                <w:lang w:bidi="ar-SA"/>
              </w:rPr>
            </w:pPr>
            <w:r w:rsidRPr="003F0CB8">
              <w:rPr>
                <w:color w:val="000000"/>
                <w:sz w:val="24"/>
                <w:szCs w:val="24"/>
                <w:lang w:bidi="ar-SA"/>
              </w:rPr>
              <w:t xml:space="preserve">определить, нуждается ли пострадавший в оказании первой помощи </w:t>
            </w:r>
          </w:p>
          <w:p w14:paraId="445A1E10" w14:textId="60B48843" w:rsidR="00860517" w:rsidRPr="003F0CB8" w:rsidRDefault="00860517" w:rsidP="00860517">
            <w:pPr>
              <w:pStyle w:val="a5"/>
              <w:widowControl/>
              <w:ind w:left="720"/>
              <w:rPr>
                <w:color w:val="000000"/>
                <w:sz w:val="24"/>
                <w:szCs w:val="24"/>
                <w:lang w:bidi="ar-SA"/>
              </w:rPr>
            </w:pPr>
          </w:p>
        </w:tc>
      </w:tr>
      <w:tr w:rsidR="0071035C" w:rsidRPr="0071035C" w14:paraId="22B45699" w14:textId="77777777" w:rsidTr="00B97AB6">
        <w:trPr>
          <w:trHeight w:val="349"/>
        </w:trPr>
        <w:tc>
          <w:tcPr>
            <w:tcW w:w="5000" w:type="pct"/>
            <w:shd w:val="clear" w:color="auto" w:fill="auto"/>
            <w:hideMark/>
          </w:tcPr>
          <w:p w14:paraId="456A8670" w14:textId="5B600106"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Пострадавшему с травмой груди следует придать следующее положение:</w:t>
            </w:r>
          </w:p>
        </w:tc>
      </w:tr>
      <w:tr w:rsidR="0071035C" w:rsidRPr="0071035C" w14:paraId="50DBF303" w14:textId="77777777" w:rsidTr="00B97AB6">
        <w:trPr>
          <w:trHeight w:val="349"/>
        </w:trPr>
        <w:tc>
          <w:tcPr>
            <w:tcW w:w="5000" w:type="pct"/>
            <w:shd w:val="clear" w:color="auto" w:fill="auto"/>
            <w:hideMark/>
          </w:tcPr>
          <w:p w14:paraId="7B6AF23C" w14:textId="77777777" w:rsidR="0071035C" w:rsidRPr="003F0CB8" w:rsidRDefault="0071035C" w:rsidP="004A362E">
            <w:pPr>
              <w:pStyle w:val="a5"/>
              <w:widowControl/>
              <w:numPr>
                <w:ilvl w:val="0"/>
                <w:numId w:val="42"/>
              </w:numPr>
              <w:rPr>
                <w:color w:val="000000"/>
                <w:sz w:val="24"/>
                <w:szCs w:val="24"/>
                <w:lang w:bidi="ar-SA"/>
              </w:rPr>
            </w:pPr>
            <w:r w:rsidRPr="003F0CB8">
              <w:rPr>
                <w:color w:val="000000"/>
                <w:sz w:val="24"/>
                <w:szCs w:val="24"/>
                <w:lang w:bidi="ar-SA"/>
              </w:rPr>
              <w:t xml:space="preserve">положение на спине с приподнятыми ногами </w:t>
            </w:r>
          </w:p>
        </w:tc>
      </w:tr>
      <w:tr w:rsidR="0071035C" w:rsidRPr="0071035C" w14:paraId="173A428C" w14:textId="77777777" w:rsidTr="00B97AB6">
        <w:trPr>
          <w:trHeight w:val="349"/>
        </w:trPr>
        <w:tc>
          <w:tcPr>
            <w:tcW w:w="5000" w:type="pct"/>
            <w:shd w:val="clear" w:color="auto" w:fill="auto"/>
            <w:hideMark/>
          </w:tcPr>
          <w:p w14:paraId="2106A6D0" w14:textId="77777777" w:rsidR="0071035C" w:rsidRPr="003F0CB8" w:rsidRDefault="0071035C" w:rsidP="004A362E">
            <w:pPr>
              <w:pStyle w:val="a5"/>
              <w:widowControl/>
              <w:numPr>
                <w:ilvl w:val="0"/>
                <w:numId w:val="42"/>
              </w:numPr>
              <w:rPr>
                <w:color w:val="000000"/>
                <w:sz w:val="24"/>
                <w:szCs w:val="24"/>
                <w:lang w:bidi="ar-SA"/>
              </w:rPr>
            </w:pPr>
            <w:r w:rsidRPr="003F0CB8">
              <w:rPr>
                <w:color w:val="000000"/>
                <w:sz w:val="24"/>
                <w:szCs w:val="24"/>
                <w:lang w:bidi="ar-SA"/>
              </w:rPr>
              <w:t xml:space="preserve">устойчивое боковое положение </w:t>
            </w:r>
          </w:p>
        </w:tc>
      </w:tr>
      <w:tr w:rsidR="0071035C" w:rsidRPr="0071035C" w14:paraId="73290258" w14:textId="77777777" w:rsidTr="00B97AB6">
        <w:trPr>
          <w:trHeight w:val="349"/>
        </w:trPr>
        <w:tc>
          <w:tcPr>
            <w:tcW w:w="5000" w:type="pct"/>
            <w:shd w:val="clear" w:color="auto" w:fill="auto"/>
            <w:hideMark/>
          </w:tcPr>
          <w:p w14:paraId="3117A530" w14:textId="77777777" w:rsidR="0071035C" w:rsidRPr="003F0CB8" w:rsidRDefault="0071035C" w:rsidP="004A362E">
            <w:pPr>
              <w:pStyle w:val="a5"/>
              <w:widowControl/>
              <w:numPr>
                <w:ilvl w:val="0"/>
                <w:numId w:val="42"/>
              </w:numPr>
              <w:rPr>
                <w:color w:val="000000"/>
                <w:sz w:val="24"/>
                <w:szCs w:val="24"/>
                <w:lang w:bidi="ar-SA"/>
              </w:rPr>
            </w:pPr>
            <w:proofErr w:type="spellStart"/>
            <w:r w:rsidRPr="003F0CB8">
              <w:rPr>
                <w:color w:val="000000"/>
                <w:sz w:val="24"/>
                <w:szCs w:val="24"/>
                <w:lang w:bidi="ar-SA"/>
              </w:rPr>
              <w:t>полусидячее</w:t>
            </w:r>
            <w:proofErr w:type="spellEnd"/>
            <w:r w:rsidRPr="003F0CB8">
              <w:rPr>
                <w:color w:val="000000"/>
                <w:sz w:val="24"/>
                <w:szCs w:val="24"/>
                <w:lang w:bidi="ar-SA"/>
              </w:rPr>
              <w:t xml:space="preserve"> положение с наклоном в пораженную сторону </w:t>
            </w:r>
          </w:p>
        </w:tc>
      </w:tr>
      <w:tr w:rsidR="0071035C" w:rsidRPr="0071035C" w14:paraId="03838CD8" w14:textId="77777777" w:rsidTr="00B97AB6">
        <w:trPr>
          <w:trHeight w:val="349"/>
        </w:trPr>
        <w:tc>
          <w:tcPr>
            <w:tcW w:w="5000" w:type="pct"/>
            <w:shd w:val="clear" w:color="auto" w:fill="auto"/>
            <w:hideMark/>
          </w:tcPr>
          <w:p w14:paraId="665CDE9E" w14:textId="77777777" w:rsidR="0071035C" w:rsidRDefault="0071035C" w:rsidP="004A362E">
            <w:pPr>
              <w:pStyle w:val="a5"/>
              <w:widowControl/>
              <w:numPr>
                <w:ilvl w:val="0"/>
                <w:numId w:val="42"/>
              </w:numPr>
              <w:rPr>
                <w:color w:val="000000"/>
                <w:sz w:val="24"/>
                <w:szCs w:val="24"/>
                <w:lang w:bidi="ar-SA"/>
              </w:rPr>
            </w:pPr>
            <w:r w:rsidRPr="003F0CB8">
              <w:rPr>
                <w:color w:val="000000"/>
                <w:sz w:val="24"/>
                <w:szCs w:val="24"/>
                <w:lang w:bidi="ar-SA"/>
              </w:rPr>
              <w:t xml:space="preserve">положение на спине с полусогнутыми и разведенными ногами </w:t>
            </w:r>
          </w:p>
          <w:p w14:paraId="074BD6FE" w14:textId="06D64D37" w:rsidR="00860517" w:rsidRPr="003F0CB8" w:rsidRDefault="00860517" w:rsidP="00860517">
            <w:pPr>
              <w:pStyle w:val="a5"/>
              <w:widowControl/>
              <w:ind w:left="720"/>
              <w:rPr>
                <w:color w:val="000000"/>
                <w:sz w:val="24"/>
                <w:szCs w:val="24"/>
                <w:lang w:bidi="ar-SA"/>
              </w:rPr>
            </w:pPr>
          </w:p>
        </w:tc>
      </w:tr>
      <w:tr w:rsidR="0071035C" w:rsidRPr="0071035C" w14:paraId="7DD56470" w14:textId="77777777" w:rsidTr="00B97AB6">
        <w:trPr>
          <w:trHeight w:val="349"/>
        </w:trPr>
        <w:tc>
          <w:tcPr>
            <w:tcW w:w="5000" w:type="pct"/>
            <w:shd w:val="clear" w:color="auto" w:fill="auto"/>
            <w:hideMark/>
          </w:tcPr>
          <w:p w14:paraId="68BEE148" w14:textId="056740C9" w:rsidR="0071035C" w:rsidRPr="003F0CB8" w:rsidRDefault="0071035C" w:rsidP="004A362E">
            <w:pPr>
              <w:pStyle w:val="a5"/>
              <w:widowControl/>
              <w:numPr>
                <w:ilvl w:val="0"/>
                <w:numId w:val="3"/>
              </w:numPr>
              <w:rPr>
                <w:b/>
                <w:bCs/>
                <w:color w:val="000000"/>
                <w:sz w:val="24"/>
                <w:szCs w:val="24"/>
                <w:lang w:bidi="ar-SA"/>
              </w:rPr>
            </w:pPr>
            <w:r w:rsidRPr="003F0CB8">
              <w:rPr>
                <w:b/>
                <w:bCs/>
                <w:color w:val="000000"/>
                <w:sz w:val="24"/>
                <w:szCs w:val="24"/>
                <w:lang w:bidi="ar-SA"/>
              </w:rPr>
              <w:t>Наблюдение за пострадавшим, которому оказана первая помощь, осуществляется:</w:t>
            </w:r>
          </w:p>
        </w:tc>
      </w:tr>
      <w:tr w:rsidR="0071035C" w:rsidRPr="0071035C" w14:paraId="54E1FF0F" w14:textId="77777777" w:rsidTr="00B97AB6">
        <w:trPr>
          <w:trHeight w:val="349"/>
        </w:trPr>
        <w:tc>
          <w:tcPr>
            <w:tcW w:w="5000" w:type="pct"/>
            <w:shd w:val="clear" w:color="auto" w:fill="auto"/>
            <w:hideMark/>
          </w:tcPr>
          <w:p w14:paraId="7E7B225B" w14:textId="77777777" w:rsidR="0071035C" w:rsidRPr="003F0CB8" w:rsidRDefault="0071035C" w:rsidP="004A362E">
            <w:pPr>
              <w:pStyle w:val="a5"/>
              <w:widowControl/>
              <w:numPr>
                <w:ilvl w:val="0"/>
                <w:numId w:val="43"/>
              </w:numPr>
              <w:rPr>
                <w:color w:val="000000"/>
                <w:sz w:val="24"/>
                <w:szCs w:val="24"/>
                <w:lang w:bidi="ar-SA"/>
              </w:rPr>
            </w:pPr>
            <w:r w:rsidRPr="003F0CB8">
              <w:rPr>
                <w:color w:val="000000"/>
                <w:sz w:val="24"/>
                <w:szCs w:val="24"/>
                <w:lang w:bidi="ar-SA"/>
              </w:rPr>
              <w:t xml:space="preserve">до доставки пострадавшего в медицинскую организацию </w:t>
            </w:r>
          </w:p>
        </w:tc>
      </w:tr>
      <w:tr w:rsidR="0071035C" w:rsidRPr="0071035C" w14:paraId="6DD8AAB9" w14:textId="77777777" w:rsidTr="00B97AB6">
        <w:trPr>
          <w:trHeight w:val="349"/>
        </w:trPr>
        <w:tc>
          <w:tcPr>
            <w:tcW w:w="5000" w:type="pct"/>
            <w:shd w:val="clear" w:color="auto" w:fill="auto"/>
            <w:hideMark/>
          </w:tcPr>
          <w:p w14:paraId="7D02C1FB" w14:textId="77777777" w:rsidR="0071035C" w:rsidRPr="003F0CB8" w:rsidRDefault="0071035C" w:rsidP="004A362E">
            <w:pPr>
              <w:pStyle w:val="a5"/>
              <w:widowControl/>
              <w:numPr>
                <w:ilvl w:val="0"/>
                <w:numId w:val="43"/>
              </w:numPr>
              <w:rPr>
                <w:color w:val="000000"/>
                <w:sz w:val="24"/>
                <w:szCs w:val="24"/>
                <w:lang w:bidi="ar-SA"/>
              </w:rPr>
            </w:pPr>
            <w:r w:rsidRPr="003F0CB8">
              <w:rPr>
                <w:color w:val="000000"/>
                <w:sz w:val="24"/>
                <w:szCs w:val="24"/>
                <w:lang w:bidi="ar-SA"/>
              </w:rPr>
              <w:t xml:space="preserve">до прибытия скорой медицинской помощи на место происшествия </w:t>
            </w:r>
          </w:p>
        </w:tc>
      </w:tr>
      <w:tr w:rsidR="0071035C" w:rsidRPr="0071035C" w14:paraId="0E004846" w14:textId="77777777" w:rsidTr="00B97AB6">
        <w:trPr>
          <w:trHeight w:val="349"/>
        </w:trPr>
        <w:tc>
          <w:tcPr>
            <w:tcW w:w="5000" w:type="pct"/>
            <w:shd w:val="clear" w:color="auto" w:fill="auto"/>
            <w:hideMark/>
          </w:tcPr>
          <w:p w14:paraId="2C1A74D1" w14:textId="77777777" w:rsidR="0071035C" w:rsidRPr="003F0CB8" w:rsidRDefault="0071035C" w:rsidP="004A362E">
            <w:pPr>
              <w:pStyle w:val="a5"/>
              <w:widowControl/>
              <w:numPr>
                <w:ilvl w:val="0"/>
                <w:numId w:val="43"/>
              </w:numPr>
              <w:rPr>
                <w:color w:val="000000"/>
                <w:sz w:val="24"/>
                <w:szCs w:val="24"/>
                <w:lang w:bidi="ar-SA"/>
              </w:rPr>
            </w:pPr>
            <w:r w:rsidRPr="003F0CB8">
              <w:rPr>
                <w:color w:val="000000"/>
                <w:sz w:val="24"/>
                <w:szCs w:val="24"/>
                <w:lang w:bidi="ar-SA"/>
              </w:rPr>
              <w:t xml:space="preserve">до улучшения его самочувствия </w:t>
            </w:r>
          </w:p>
        </w:tc>
      </w:tr>
      <w:tr w:rsidR="0071035C" w:rsidRPr="0071035C" w14:paraId="52B184B3" w14:textId="77777777" w:rsidTr="00B97AB6">
        <w:trPr>
          <w:trHeight w:val="349"/>
        </w:trPr>
        <w:tc>
          <w:tcPr>
            <w:tcW w:w="5000" w:type="pct"/>
            <w:shd w:val="clear" w:color="auto" w:fill="auto"/>
            <w:hideMark/>
          </w:tcPr>
          <w:p w14:paraId="3BE170CF" w14:textId="77777777" w:rsidR="0071035C" w:rsidRPr="003F0CB8" w:rsidRDefault="0071035C" w:rsidP="004A362E">
            <w:pPr>
              <w:pStyle w:val="a5"/>
              <w:widowControl/>
              <w:numPr>
                <w:ilvl w:val="0"/>
                <w:numId w:val="43"/>
              </w:numPr>
              <w:rPr>
                <w:color w:val="000000"/>
                <w:sz w:val="24"/>
                <w:szCs w:val="24"/>
                <w:lang w:bidi="ar-SA"/>
              </w:rPr>
            </w:pPr>
            <w:r w:rsidRPr="003F0CB8">
              <w:rPr>
                <w:color w:val="000000"/>
                <w:sz w:val="24"/>
                <w:szCs w:val="24"/>
                <w:lang w:bidi="ar-SA"/>
              </w:rPr>
              <w:t xml:space="preserve">до момента передачи его бригаде скорой медицинской помощи </w:t>
            </w:r>
          </w:p>
        </w:tc>
      </w:tr>
    </w:tbl>
    <w:p w14:paraId="2A7FDDD6" w14:textId="77777777" w:rsidR="00E562FB" w:rsidRDefault="00E562FB" w:rsidP="00E562FB">
      <w:pPr>
        <w:pStyle w:val="a6"/>
        <w:jc w:val="both"/>
        <w:rPr>
          <w:rFonts w:ascii="Times New Roman" w:hAnsi="Times New Roman" w:cs="Times New Roman"/>
          <w:sz w:val="24"/>
        </w:rPr>
      </w:pPr>
    </w:p>
    <w:p w14:paraId="5400136B" w14:textId="77777777" w:rsidR="003F1E06" w:rsidRDefault="003F1E06"/>
    <w:sectPr w:rsidR="003F1E06">
      <w:footerReference w:type="default" r:id="rId7"/>
      <w:pgSz w:w="11910" w:h="16840"/>
      <w:pgMar w:top="801" w:right="80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3F34" w14:textId="77777777" w:rsidR="00FA2E39" w:rsidRDefault="00FA2E39" w:rsidP="00E54174">
      <w:r>
        <w:separator/>
      </w:r>
    </w:p>
  </w:endnote>
  <w:endnote w:type="continuationSeparator" w:id="0">
    <w:p w14:paraId="5139ABD8" w14:textId="77777777" w:rsidR="00FA2E39" w:rsidRDefault="00FA2E39" w:rsidP="00E5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869680"/>
      <w:docPartObj>
        <w:docPartGallery w:val="Page Numbers (Bottom of Page)"/>
        <w:docPartUnique/>
      </w:docPartObj>
    </w:sdtPr>
    <w:sdtEndPr/>
    <w:sdtContent>
      <w:p w14:paraId="066E3423" w14:textId="77777777" w:rsidR="00FD5AF0" w:rsidRDefault="00FD5AF0" w:rsidP="00E54174">
        <w:pPr>
          <w:pStyle w:val="a8"/>
          <w:jc w:val="center"/>
        </w:pPr>
        <w:r>
          <w:fldChar w:fldCharType="begin"/>
        </w:r>
        <w:r>
          <w:instrText>PAGE   \* MERGEFORMAT</w:instrText>
        </w:r>
        <w:r>
          <w:fldChar w:fldCharType="separate"/>
        </w:r>
        <w:r>
          <w:t>16</w:t>
        </w:r>
        <w:r>
          <w:fldChar w:fldCharType="end"/>
        </w:r>
      </w:p>
    </w:sdtContent>
  </w:sdt>
  <w:p w14:paraId="4CD2CA94" w14:textId="77777777" w:rsidR="00FD5AF0" w:rsidRDefault="00FD5AF0" w:rsidP="00E5417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4BC5" w14:textId="77777777" w:rsidR="00FA2E39" w:rsidRDefault="00FA2E39" w:rsidP="00E54174">
      <w:r>
        <w:separator/>
      </w:r>
    </w:p>
  </w:footnote>
  <w:footnote w:type="continuationSeparator" w:id="0">
    <w:p w14:paraId="49DFAC1F" w14:textId="77777777" w:rsidR="00FA2E39" w:rsidRDefault="00FA2E39" w:rsidP="00E5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DBB"/>
    <w:multiLevelType w:val="hybridMultilevel"/>
    <w:tmpl w:val="3E7A54C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D0A1C"/>
    <w:multiLevelType w:val="hybridMultilevel"/>
    <w:tmpl w:val="2AF8CD2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D1C8D"/>
    <w:multiLevelType w:val="hybridMultilevel"/>
    <w:tmpl w:val="0FE4163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D756C"/>
    <w:multiLevelType w:val="hybridMultilevel"/>
    <w:tmpl w:val="121E5A5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0005D"/>
    <w:multiLevelType w:val="hybridMultilevel"/>
    <w:tmpl w:val="5FC0BA6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56C"/>
    <w:multiLevelType w:val="hybridMultilevel"/>
    <w:tmpl w:val="3E92F18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52EF0"/>
    <w:multiLevelType w:val="hybridMultilevel"/>
    <w:tmpl w:val="E74CDF2E"/>
    <w:lvl w:ilvl="0" w:tplc="7B2A9BE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9A11BB"/>
    <w:multiLevelType w:val="hybridMultilevel"/>
    <w:tmpl w:val="E5C664A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344F64"/>
    <w:multiLevelType w:val="multilevel"/>
    <w:tmpl w:val="EBD4C892"/>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1BFC4855"/>
    <w:multiLevelType w:val="hybridMultilevel"/>
    <w:tmpl w:val="4F7CACE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94BBF"/>
    <w:multiLevelType w:val="hybridMultilevel"/>
    <w:tmpl w:val="3F0AEE04"/>
    <w:lvl w:ilvl="0" w:tplc="8FAAD154">
      <w:start w:val="1"/>
      <w:numFmt w:val="bullet"/>
      <w:lvlText w:val=""/>
      <w:lvlJc w:val="left"/>
      <w:pPr>
        <w:ind w:left="720" w:hanging="360"/>
      </w:pPr>
      <w:rPr>
        <w:rFonts w:ascii="Symbol" w:hAnsi="Symbol" w:hint="default"/>
      </w:rPr>
    </w:lvl>
    <w:lvl w:ilvl="1" w:tplc="2EB2E62A">
      <w:start w:val="1"/>
      <w:numFmt w:val="bullet"/>
      <w:lvlText w:val="o"/>
      <w:lvlJc w:val="left"/>
      <w:pPr>
        <w:ind w:left="1440" w:hanging="360"/>
      </w:pPr>
      <w:rPr>
        <w:rFonts w:ascii="Courier New" w:hAnsi="Courier New" w:cs="Courier New" w:hint="default"/>
      </w:rPr>
    </w:lvl>
    <w:lvl w:ilvl="2" w:tplc="5A9C6DF0">
      <w:start w:val="1"/>
      <w:numFmt w:val="bullet"/>
      <w:lvlText w:val=""/>
      <w:lvlJc w:val="left"/>
      <w:pPr>
        <w:ind w:left="2160" w:hanging="360"/>
      </w:pPr>
      <w:rPr>
        <w:rFonts w:ascii="Wingdings" w:hAnsi="Wingdings" w:hint="default"/>
      </w:rPr>
    </w:lvl>
    <w:lvl w:ilvl="3" w:tplc="F580D7FC">
      <w:start w:val="1"/>
      <w:numFmt w:val="bullet"/>
      <w:lvlText w:val=""/>
      <w:lvlJc w:val="left"/>
      <w:pPr>
        <w:ind w:left="2880" w:hanging="360"/>
      </w:pPr>
      <w:rPr>
        <w:rFonts w:ascii="Symbol" w:hAnsi="Symbol" w:hint="default"/>
      </w:rPr>
    </w:lvl>
    <w:lvl w:ilvl="4" w:tplc="5F721244">
      <w:start w:val="1"/>
      <w:numFmt w:val="bullet"/>
      <w:lvlText w:val="o"/>
      <w:lvlJc w:val="left"/>
      <w:pPr>
        <w:ind w:left="3600" w:hanging="360"/>
      </w:pPr>
      <w:rPr>
        <w:rFonts w:ascii="Courier New" w:hAnsi="Courier New" w:cs="Courier New" w:hint="default"/>
      </w:rPr>
    </w:lvl>
    <w:lvl w:ilvl="5" w:tplc="FD100B9A">
      <w:start w:val="1"/>
      <w:numFmt w:val="bullet"/>
      <w:lvlText w:val=""/>
      <w:lvlJc w:val="left"/>
      <w:pPr>
        <w:ind w:left="4320" w:hanging="360"/>
      </w:pPr>
      <w:rPr>
        <w:rFonts w:ascii="Wingdings" w:hAnsi="Wingdings" w:hint="default"/>
      </w:rPr>
    </w:lvl>
    <w:lvl w:ilvl="6" w:tplc="658886E2">
      <w:start w:val="1"/>
      <w:numFmt w:val="bullet"/>
      <w:lvlText w:val=""/>
      <w:lvlJc w:val="left"/>
      <w:pPr>
        <w:ind w:left="5040" w:hanging="360"/>
      </w:pPr>
      <w:rPr>
        <w:rFonts w:ascii="Symbol" w:hAnsi="Symbol" w:hint="default"/>
      </w:rPr>
    </w:lvl>
    <w:lvl w:ilvl="7" w:tplc="FA4242C8">
      <w:start w:val="1"/>
      <w:numFmt w:val="bullet"/>
      <w:lvlText w:val="o"/>
      <w:lvlJc w:val="left"/>
      <w:pPr>
        <w:ind w:left="5760" w:hanging="360"/>
      </w:pPr>
      <w:rPr>
        <w:rFonts w:ascii="Courier New" w:hAnsi="Courier New" w:cs="Courier New" w:hint="default"/>
      </w:rPr>
    </w:lvl>
    <w:lvl w:ilvl="8" w:tplc="6D7EF1BC">
      <w:start w:val="1"/>
      <w:numFmt w:val="bullet"/>
      <w:lvlText w:val=""/>
      <w:lvlJc w:val="left"/>
      <w:pPr>
        <w:ind w:left="6480" w:hanging="360"/>
      </w:pPr>
      <w:rPr>
        <w:rFonts w:ascii="Wingdings" w:hAnsi="Wingdings" w:hint="default"/>
      </w:rPr>
    </w:lvl>
  </w:abstractNum>
  <w:abstractNum w:abstractNumId="11" w15:restartNumberingAfterBreak="0">
    <w:nsid w:val="1F023850"/>
    <w:multiLevelType w:val="hybridMultilevel"/>
    <w:tmpl w:val="0EB804C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51C7F"/>
    <w:multiLevelType w:val="hybridMultilevel"/>
    <w:tmpl w:val="CA8E608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810E3"/>
    <w:multiLevelType w:val="hybridMultilevel"/>
    <w:tmpl w:val="16CCDA8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A85EDA"/>
    <w:multiLevelType w:val="hybridMultilevel"/>
    <w:tmpl w:val="316AF8B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E5257F"/>
    <w:multiLevelType w:val="hybridMultilevel"/>
    <w:tmpl w:val="5678BC7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80C0B"/>
    <w:multiLevelType w:val="multilevel"/>
    <w:tmpl w:val="4A6C8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B94601"/>
    <w:multiLevelType w:val="hybridMultilevel"/>
    <w:tmpl w:val="CB0E6E8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895875"/>
    <w:multiLevelType w:val="hybridMultilevel"/>
    <w:tmpl w:val="6F42C01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8C5283"/>
    <w:multiLevelType w:val="multilevel"/>
    <w:tmpl w:val="6B4E1E1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E967EA"/>
    <w:multiLevelType w:val="hybridMultilevel"/>
    <w:tmpl w:val="B30C443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3F18A9"/>
    <w:multiLevelType w:val="multilevel"/>
    <w:tmpl w:val="0C8A73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C76752"/>
    <w:multiLevelType w:val="hybridMultilevel"/>
    <w:tmpl w:val="1F48502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902F3"/>
    <w:multiLevelType w:val="hybridMultilevel"/>
    <w:tmpl w:val="B55E7D5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126114"/>
    <w:multiLevelType w:val="hybridMultilevel"/>
    <w:tmpl w:val="28BAAF70"/>
    <w:lvl w:ilvl="0" w:tplc="DD3869E6">
      <w:start w:val="1"/>
      <w:numFmt w:val="decimal"/>
      <w:lvlText w:val="%1."/>
      <w:lvlJc w:val="left"/>
      <w:pPr>
        <w:tabs>
          <w:tab w:val="num" w:pos="1637"/>
        </w:tabs>
        <w:ind w:left="1637" w:hanging="360"/>
      </w:pPr>
    </w:lvl>
    <w:lvl w:ilvl="1" w:tplc="F75A0030">
      <w:start w:val="1"/>
      <w:numFmt w:val="decimal"/>
      <w:lvlText w:val="%2."/>
      <w:lvlJc w:val="left"/>
      <w:pPr>
        <w:tabs>
          <w:tab w:val="num" w:pos="1440"/>
        </w:tabs>
        <w:ind w:left="1440" w:hanging="360"/>
      </w:pPr>
    </w:lvl>
    <w:lvl w:ilvl="2" w:tplc="80106798">
      <w:start w:val="1"/>
      <w:numFmt w:val="decimal"/>
      <w:lvlText w:val="%3."/>
      <w:lvlJc w:val="left"/>
      <w:pPr>
        <w:tabs>
          <w:tab w:val="num" w:pos="2160"/>
        </w:tabs>
        <w:ind w:left="2160" w:hanging="360"/>
      </w:pPr>
    </w:lvl>
    <w:lvl w:ilvl="3" w:tplc="8F869944">
      <w:start w:val="1"/>
      <w:numFmt w:val="decimal"/>
      <w:lvlText w:val="%4."/>
      <w:lvlJc w:val="left"/>
      <w:pPr>
        <w:tabs>
          <w:tab w:val="num" w:pos="2880"/>
        </w:tabs>
        <w:ind w:left="2880" w:hanging="360"/>
      </w:pPr>
    </w:lvl>
    <w:lvl w:ilvl="4" w:tplc="4950E55A">
      <w:start w:val="1"/>
      <w:numFmt w:val="decimal"/>
      <w:lvlText w:val="%5."/>
      <w:lvlJc w:val="left"/>
      <w:pPr>
        <w:tabs>
          <w:tab w:val="num" w:pos="3600"/>
        </w:tabs>
        <w:ind w:left="3600" w:hanging="360"/>
      </w:pPr>
    </w:lvl>
    <w:lvl w:ilvl="5" w:tplc="4370B044">
      <w:start w:val="1"/>
      <w:numFmt w:val="decimal"/>
      <w:lvlText w:val="%6."/>
      <w:lvlJc w:val="left"/>
      <w:pPr>
        <w:tabs>
          <w:tab w:val="num" w:pos="4320"/>
        </w:tabs>
        <w:ind w:left="4320" w:hanging="360"/>
      </w:pPr>
    </w:lvl>
    <w:lvl w:ilvl="6" w:tplc="9F282FE6">
      <w:start w:val="1"/>
      <w:numFmt w:val="decimal"/>
      <w:lvlText w:val="%7."/>
      <w:lvlJc w:val="left"/>
      <w:pPr>
        <w:tabs>
          <w:tab w:val="num" w:pos="5040"/>
        </w:tabs>
        <w:ind w:left="5040" w:hanging="360"/>
      </w:pPr>
    </w:lvl>
    <w:lvl w:ilvl="7" w:tplc="0FA213DA">
      <w:start w:val="1"/>
      <w:numFmt w:val="decimal"/>
      <w:lvlText w:val="%8."/>
      <w:lvlJc w:val="left"/>
      <w:pPr>
        <w:tabs>
          <w:tab w:val="num" w:pos="5760"/>
        </w:tabs>
        <w:ind w:left="5760" w:hanging="360"/>
      </w:pPr>
    </w:lvl>
    <w:lvl w:ilvl="8" w:tplc="F5D479EE">
      <w:start w:val="1"/>
      <w:numFmt w:val="decimal"/>
      <w:lvlText w:val="%9."/>
      <w:lvlJc w:val="left"/>
      <w:pPr>
        <w:tabs>
          <w:tab w:val="num" w:pos="6480"/>
        </w:tabs>
        <w:ind w:left="6480" w:hanging="360"/>
      </w:pPr>
    </w:lvl>
  </w:abstractNum>
  <w:abstractNum w:abstractNumId="25" w15:restartNumberingAfterBreak="0">
    <w:nsid w:val="4D964833"/>
    <w:multiLevelType w:val="hybridMultilevel"/>
    <w:tmpl w:val="FE743CD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283170"/>
    <w:multiLevelType w:val="hybridMultilevel"/>
    <w:tmpl w:val="97925BB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DD3370"/>
    <w:multiLevelType w:val="hybridMultilevel"/>
    <w:tmpl w:val="1E0294E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E071E3"/>
    <w:multiLevelType w:val="hybridMultilevel"/>
    <w:tmpl w:val="B616065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517944"/>
    <w:multiLevelType w:val="hybridMultilevel"/>
    <w:tmpl w:val="CC0441F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E5777"/>
    <w:multiLevelType w:val="multilevel"/>
    <w:tmpl w:val="5944EE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CF1EE7"/>
    <w:multiLevelType w:val="hybridMultilevel"/>
    <w:tmpl w:val="5A9800D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23FB9"/>
    <w:multiLevelType w:val="hybridMultilevel"/>
    <w:tmpl w:val="DFD2009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A179BF"/>
    <w:multiLevelType w:val="hybridMultilevel"/>
    <w:tmpl w:val="AFE2123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737E75"/>
    <w:multiLevelType w:val="hybridMultilevel"/>
    <w:tmpl w:val="4C90B87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242EB9"/>
    <w:multiLevelType w:val="hybridMultilevel"/>
    <w:tmpl w:val="64EE6A8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6B6E0B"/>
    <w:multiLevelType w:val="hybridMultilevel"/>
    <w:tmpl w:val="BDBA158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910BC5"/>
    <w:multiLevelType w:val="hybridMultilevel"/>
    <w:tmpl w:val="554E210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6A1619"/>
    <w:multiLevelType w:val="hybridMultilevel"/>
    <w:tmpl w:val="E4D6990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EE3DEC"/>
    <w:multiLevelType w:val="hybridMultilevel"/>
    <w:tmpl w:val="97A6300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E491B"/>
    <w:multiLevelType w:val="multilevel"/>
    <w:tmpl w:val="997E1D6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4154AC0"/>
    <w:multiLevelType w:val="hybridMultilevel"/>
    <w:tmpl w:val="D2D016F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93A64"/>
    <w:multiLevelType w:val="hybridMultilevel"/>
    <w:tmpl w:val="99ACF83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7249AD"/>
    <w:multiLevelType w:val="multilevel"/>
    <w:tmpl w:val="4A9257C8"/>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C44307E"/>
    <w:multiLevelType w:val="hybridMultilevel"/>
    <w:tmpl w:val="25C42C5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240B32"/>
    <w:multiLevelType w:val="hybridMultilevel"/>
    <w:tmpl w:val="62A8420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8B1364"/>
    <w:multiLevelType w:val="multilevel"/>
    <w:tmpl w:val="29BA390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4372653"/>
    <w:multiLevelType w:val="hybridMultilevel"/>
    <w:tmpl w:val="EECA6EC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C90760"/>
    <w:multiLevelType w:val="hybridMultilevel"/>
    <w:tmpl w:val="1CDC7B4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A92111"/>
    <w:multiLevelType w:val="multilevel"/>
    <w:tmpl w:val="8DC09310"/>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5AF"/>
    <w:multiLevelType w:val="hybridMultilevel"/>
    <w:tmpl w:val="928EF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E978B7"/>
    <w:multiLevelType w:val="hybridMultilevel"/>
    <w:tmpl w:val="A820691A"/>
    <w:lvl w:ilvl="0" w:tplc="909C1AF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E931F9B"/>
    <w:multiLevelType w:val="hybridMultilevel"/>
    <w:tmpl w:val="88D24A6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50"/>
  </w:num>
  <w:num w:numId="4">
    <w:abstractNumId w:val="0"/>
  </w:num>
  <w:num w:numId="5">
    <w:abstractNumId w:val="44"/>
  </w:num>
  <w:num w:numId="6">
    <w:abstractNumId w:val="41"/>
  </w:num>
  <w:num w:numId="7">
    <w:abstractNumId w:val="14"/>
  </w:num>
  <w:num w:numId="8">
    <w:abstractNumId w:val="47"/>
  </w:num>
  <w:num w:numId="9">
    <w:abstractNumId w:val="5"/>
  </w:num>
  <w:num w:numId="10">
    <w:abstractNumId w:val="42"/>
  </w:num>
  <w:num w:numId="11">
    <w:abstractNumId w:val="35"/>
  </w:num>
  <w:num w:numId="12">
    <w:abstractNumId w:val="23"/>
  </w:num>
  <w:num w:numId="13">
    <w:abstractNumId w:val="34"/>
  </w:num>
  <w:num w:numId="14">
    <w:abstractNumId w:val="1"/>
  </w:num>
  <w:num w:numId="15">
    <w:abstractNumId w:val="6"/>
  </w:num>
  <w:num w:numId="16">
    <w:abstractNumId w:val="33"/>
  </w:num>
  <w:num w:numId="17">
    <w:abstractNumId w:val="15"/>
  </w:num>
  <w:num w:numId="18">
    <w:abstractNumId w:val="31"/>
  </w:num>
  <w:num w:numId="19">
    <w:abstractNumId w:val="45"/>
  </w:num>
  <w:num w:numId="20">
    <w:abstractNumId w:val="11"/>
  </w:num>
  <w:num w:numId="21">
    <w:abstractNumId w:val="26"/>
  </w:num>
  <w:num w:numId="22">
    <w:abstractNumId w:val="22"/>
  </w:num>
  <w:num w:numId="23">
    <w:abstractNumId w:val="7"/>
  </w:num>
  <w:num w:numId="24">
    <w:abstractNumId w:val="3"/>
  </w:num>
  <w:num w:numId="25">
    <w:abstractNumId w:val="36"/>
  </w:num>
  <w:num w:numId="26">
    <w:abstractNumId w:val="38"/>
  </w:num>
  <w:num w:numId="27">
    <w:abstractNumId w:val="12"/>
  </w:num>
  <w:num w:numId="28">
    <w:abstractNumId w:val="20"/>
  </w:num>
  <w:num w:numId="29">
    <w:abstractNumId w:val="48"/>
  </w:num>
  <w:num w:numId="30">
    <w:abstractNumId w:val="52"/>
  </w:num>
  <w:num w:numId="31">
    <w:abstractNumId w:val="25"/>
  </w:num>
  <w:num w:numId="32">
    <w:abstractNumId w:val="27"/>
  </w:num>
  <w:num w:numId="33">
    <w:abstractNumId w:val="37"/>
  </w:num>
  <w:num w:numId="34">
    <w:abstractNumId w:val="28"/>
  </w:num>
  <w:num w:numId="35">
    <w:abstractNumId w:val="29"/>
  </w:num>
  <w:num w:numId="36">
    <w:abstractNumId w:val="4"/>
  </w:num>
  <w:num w:numId="37">
    <w:abstractNumId w:val="39"/>
  </w:num>
  <w:num w:numId="38">
    <w:abstractNumId w:val="13"/>
  </w:num>
  <w:num w:numId="39">
    <w:abstractNumId w:val="2"/>
  </w:num>
  <w:num w:numId="40">
    <w:abstractNumId w:val="18"/>
  </w:num>
  <w:num w:numId="41">
    <w:abstractNumId w:val="9"/>
  </w:num>
  <w:num w:numId="42">
    <w:abstractNumId w:val="32"/>
  </w:num>
  <w:num w:numId="43">
    <w:abstractNumId w:val="17"/>
  </w:num>
  <w:num w:numId="4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49"/>
  </w:num>
  <w:num w:numId="49">
    <w:abstractNumId w:val="46"/>
  </w:num>
  <w:num w:numId="50">
    <w:abstractNumId w:val="8"/>
  </w:num>
  <w:num w:numId="51">
    <w:abstractNumId w:val="40"/>
  </w:num>
  <w:num w:numId="52">
    <w:abstractNumId w:val="30"/>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C8"/>
    <w:rsid w:val="00021E09"/>
    <w:rsid w:val="000F25EC"/>
    <w:rsid w:val="002D1911"/>
    <w:rsid w:val="003F0CB8"/>
    <w:rsid w:val="003F1E06"/>
    <w:rsid w:val="00467C76"/>
    <w:rsid w:val="004A362E"/>
    <w:rsid w:val="004E1A32"/>
    <w:rsid w:val="0053423D"/>
    <w:rsid w:val="0071035C"/>
    <w:rsid w:val="00721F15"/>
    <w:rsid w:val="007B0CFE"/>
    <w:rsid w:val="007E6110"/>
    <w:rsid w:val="00830DD8"/>
    <w:rsid w:val="00860517"/>
    <w:rsid w:val="009C1539"/>
    <w:rsid w:val="00A81C6D"/>
    <w:rsid w:val="00B97AB6"/>
    <w:rsid w:val="00BC644A"/>
    <w:rsid w:val="00D31564"/>
    <w:rsid w:val="00E01CA9"/>
    <w:rsid w:val="00E54174"/>
    <w:rsid w:val="00E562FB"/>
    <w:rsid w:val="00F00D65"/>
    <w:rsid w:val="00F56DC8"/>
    <w:rsid w:val="00F65153"/>
    <w:rsid w:val="00FA2E39"/>
    <w:rsid w:val="00FB69F7"/>
    <w:rsid w:val="00FD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CCFC"/>
  <w15:chartTrackingRefBased/>
  <w15:docId w15:val="{61513CE4-8A34-4398-B7A8-D09558F9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62FB"/>
    <w:pPr>
      <w:widowControl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562FB"/>
    <w:rPr>
      <w:sz w:val="24"/>
      <w:szCs w:val="24"/>
    </w:rPr>
  </w:style>
  <w:style w:type="character" w:customStyle="1" w:styleId="a4">
    <w:name w:val="Основной текст Знак"/>
    <w:basedOn w:val="a0"/>
    <w:link w:val="a3"/>
    <w:uiPriority w:val="1"/>
    <w:rsid w:val="00E562FB"/>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E562FB"/>
    <w:pPr>
      <w:ind w:left="118" w:right="108"/>
      <w:jc w:val="both"/>
    </w:pPr>
  </w:style>
  <w:style w:type="paragraph" w:styleId="a6">
    <w:name w:val="No Spacing"/>
    <w:uiPriority w:val="1"/>
    <w:qFormat/>
    <w:rsid w:val="00E562FB"/>
    <w:pPr>
      <w:spacing w:after="0" w:line="240" w:lineRule="auto"/>
    </w:pPr>
    <w:rPr>
      <w:rFonts w:ascii="Calibri" w:eastAsia="Calibri" w:hAnsi="Calibri" w:cs="Arial"/>
      <w:sz w:val="20"/>
      <w:szCs w:val="20"/>
      <w:lang w:eastAsia="ru-RU"/>
    </w:rPr>
  </w:style>
  <w:style w:type="table" w:styleId="a7">
    <w:name w:val="Table Grid"/>
    <w:basedOn w:val="a1"/>
    <w:uiPriority w:val="39"/>
    <w:rsid w:val="00E562FB"/>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unhideWhenUsed/>
    <w:rsid w:val="00E562FB"/>
    <w:pPr>
      <w:tabs>
        <w:tab w:val="center" w:pos="4677"/>
        <w:tab w:val="right" w:pos="9355"/>
      </w:tabs>
    </w:pPr>
  </w:style>
  <w:style w:type="character" w:customStyle="1" w:styleId="a9">
    <w:name w:val="Нижний колонтитул Знак"/>
    <w:basedOn w:val="a0"/>
    <w:link w:val="a8"/>
    <w:uiPriority w:val="99"/>
    <w:rsid w:val="00E562FB"/>
    <w:rPr>
      <w:rFonts w:ascii="Times New Roman" w:eastAsia="Times New Roman" w:hAnsi="Times New Roman" w:cs="Times New Roman"/>
      <w:lang w:eastAsia="ru-RU" w:bidi="ru-RU"/>
    </w:rPr>
  </w:style>
  <w:style w:type="paragraph" w:customStyle="1" w:styleId="ConsPlusTitle">
    <w:name w:val="ConsPlusTitle"/>
    <w:uiPriority w:val="99"/>
    <w:rsid w:val="00E562FB"/>
    <w:pPr>
      <w:widowControl w:val="0"/>
      <w:spacing w:after="0" w:line="240" w:lineRule="auto"/>
    </w:pPr>
    <w:rPr>
      <w:rFonts w:ascii="Arial" w:eastAsiaTheme="minorEastAsia" w:hAnsi="Arial" w:cs="Arial"/>
      <w:b/>
      <w:bCs/>
      <w:sz w:val="16"/>
      <w:szCs w:val="16"/>
      <w:lang w:eastAsia="ru-RU"/>
    </w:rPr>
  </w:style>
  <w:style w:type="paragraph" w:styleId="aa">
    <w:name w:val="Normal (Web)"/>
    <w:basedOn w:val="a"/>
    <w:uiPriority w:val="99"/>
    <w:unhideWhenUsed/>
    <w:rsid w:val="00E562FB"/>
    <w:pPr>
      <w:widowControl/>
      <w:spacing w:before="100" w:beforeAutospacing="1" w:after="100" w:afterAutospacing="1"/>
    </w:pPr>
    <w:rPr>
      <w:sz w:val="24"/>
      <w:szCs w:val="24"/>
      <w:lang w:bidi="ar-SA"/>
    </w:rPr>
  </w:style>
  <w:style w:type="paragraph" w:customStyle="1" w:styleId="docdata">
    <w:name w:val="docdata"/>
    <w:basedOn w:val="a"/>
    <w:rsid w:val="00E562FB"/>
    <w:pPr>
      <w:widowControl/>
      <w:spacing w:before="100" w:beforeAutospacing="1" w:after="100" w:afterAutospacing="1"/>
    </w:pPr>
    <w:rPr>
      <w:sz w:val="24"/>
      <w:szCs w:val="24"/>
      <w:lang w:bidi="ar-SA"/>
    </w:rPr>
  </w:style>
  <w:style w:type="character" w:customStyle="1" w:styleId="2762">
    <w:name w:val="2762"/>
    <w:basedOn w:val="a0"/>
    <w:rsid w:val="00E562FB"/>
  </w:style>
  <w:style w:type="character" w:customStyle="1" w:styleId="2757">
    <w:name w:val="2757"/>
    <w:basedOn w:val="a0"/>
    <w:rsid w:val="00E562FB"/>
  </w:style>
  <w:style w:type="character" w:customStyle="1" w:styleId="2738">
    <w:name w:val="2738"/>
    <w:basedOn w:val="a0"/>
    <w:rsid w:val="00E562FB"/>
  </w:style>
  <w:style w:type="character" w:customStyle="1" w:styleId="2737">
    <w:name w:val="2737"/>
    <w:basedOn w:val="a0"/>
    <w:rsid w:val="00E562FB"/>
  </w:style>
  <w:style w:type="character" w:customStyle="1" w:styleId="2878">
    <w:name w:val="2878"/>
    <w:basedOn w:val="a0"/>
    <w:rsid w:val="00E562FB"/>
  </w:style>
  <w:style w:type="character" w:customStyle="1" w:styleId="Bold">
    <w:name w:val="Bold"/>
    <w:uiPriority w:val="99"/>
    <w:rsid w:val="00E562FB"/>
    <w:rPr>
      <w:b/>
    </w:rPr>
  </w:style>
  <w:style w:type="paragraph" w:styleId="ab">
    <w:name w:val="header"/>
    <w:basedOn w:val="a"/>
    <w:link w:val="ac"/>
    <w:uiPriority w:val="99"/>
    <w:unhideWhenUsed/>
    <w:rsid w:val="00E54174"/>
    <w:pPr>
      <w:tabs>
        <w:tab w:val="center" w:pos="4677"/>
        <w:tab w:val="right" w:pos="9355"/>
      </w:tabs>
    </w:pPr>
  </w:style>
  <w:style w:type="character" w:customStyle="1" w:styleId="ac">
    <w:name w:val="Верхний колонтитул Знак"/>
    <w:basedOn w:val="a0"/>
    <w:link w:val="ab"/>
    <w:uiPriority w:val="99"/>
    <w:rsid w:val="00E54174"/>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957">
      <w:bodyDiv w:val="1"/>
      <w:marLeft w:val="0"/>
      <w:marRight w:val="0"/>
      <w:marTop w:val="0"/>
      <w:marBottom w:val="0"/>
      <w:divBdr>
        <w:top w:val="none" w:sz="0" w:space="0" w:color="auto"/>
        <w:left w:val="none" w:sz="0" w:space="0" w:color="auto"/>
        <w:bottom w:val="none" w:sz="0" w:space="0" w:color="auto"/>
        <w:right w:val="none" w:sz="0" w:space="0" w:color="auto"/>
      </w:divBdr>
    </w:div>
    <w:div w:id="9473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6186</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Lukina Marina</dc:creator>
  <cp:keywords/>
  <dc:description/>
  <cp:lastModifiedBy>Алена Лысак</cp:lastModifiedBy>
  <cp:revision>2</cp:revision>
  <dcterms:created xsi:type="dcterms:W3CDTF">2022-09-13T12:44:00Z</dcterms:created>
  <dcterms:modified xsi:type="dcterms:W3CDTF">2022-09-13T12:44:00Z</dcterms:modified>
</cp:coreProperties>
</file>